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21B6" w:rsidRDefault="00B450E4">
      <w:pPr>
        <w:pStyle w:val="1"/>
        <w:spacing w:after="220"/>
        <w:ind w:firstLine="0"/>
        <w:jc w:val="center"/>
        <w:rPr>
          <w:sz w:val="22"/>
          <w:szCs w:val="22"/>
        </w:rPr>
      </w:pPr>
      <w:r>
        <w:rPr>
          <w:sz w:val="22"/>
          <w:szCs w:val="22"/>
        </w:rPr>
        <w:t>ПСКОВСКАЯ ОБЛАСТЬ</w:t>
      </w:r>
    </w:p>
    <w:p w:rsidR="002021B6" w:rsidRDefault="00B450E4">
      <w:pPr>
        <w:pStyle w:val="1"/>
        <w:spacing w:after="220" w:line="26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АДМИНИСТРАЦИЯ КРАСНОГОРОДСКОГО </w:t>
      </w:r>
      <w:r w:rsidR="0031643A">
        <w:rPr>
          <w:b/>
          <w:bCs/>
          <w:sz w:val="22"/>
          <w:szCs w:val="22"/>
        </w:rPr>
        <w:t>МУНИЦИПАЛЬНОГО ОКРУГА</w:t>
      </w:r>
    </w:p>
    <w:p w:rsidR="002021B6" w:rsidRDefault="00B450E4">
      <w:pPr>
        <w:pStyle w:val="1"/>
        <w:spacing w:line="262" w:lineRule="auto"/>
        <w:ind w:firstLine="0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ПОСТАНОВЛЕНИЕ</w:t>
      </w:r>
    </w:p>
    <w:p w:rsidR="002021B6" w:rsidRPr="00EE6872" w:rsidRDefault="00EB02BC">
      <w:pPr>
        <w:pStyle w:val="1"/>
        <w:ind w:firstLine="0"/>
        <w:rPr>
          <w:sz w:val="22"/>
          <w:szCs w:val="22"/>
        </w:rPr>
      </w:pPr>
      <w:r>
        <w:rPr>
          <w:sz w:val="22"/>
          <w:szCs w:val="22"/>
          <w:u w:val="single"/>
        </w:rPr>
        <w:t>от 21.02.2024</w:t>
      </w:r>
      <w:r w:rsidR="00B450E4" w:rsidRPr="00EE6872">
        <w:rPr>
          <w:sz w:val="22"/>
          <w:szCs w:val="22"/>
          <w:u w:val="single"/>
        </w:rPr>
        <w:t xml:space="preserve"> № </w:t>
      </w:r>
      <w:r>
        <w:rPr>
          <w:sz w:val="22"/>
          <w:szCs w:val="22"/>
          <w:u w:val="single"/>
        </w:rPr>
        <w:t>101</w:t>
      </w:r>
    </w:p>
    <w:p w:rsidR="002021B6" w:rsidRPr="00EE6872" w:rsidRDefault="00B450E4">
      <w:pPr>
        <w:pStyle w:val="1"/>
        <w:spacing w:after="220"/>
        <w:ind w:firstLine="0"/>
        <w:rPr>
          <w:sz w:val="22"/>
          <w:szCs w:val="22"/>
        </w:rPr>
      </w:pPr>
      <w:r w:rsidRPr="00EE6872">
        <w:rPr>
          <w:sz w:val="22"/>
          <w:szCs w:val="22"/>
        </w:rPr>
        <w:t>р.п. Красногородск</w:t>
      </w:r>
    </w:p>
    <w:p w:rsidR="002021B6" w:rsidRPr="00EE6872" w:rsidRDefault="00B450E4">
      <w:pPr>
        <w:pStyle w:val="1"/>
        <w:spacing w:after="220"/>
        <w:ind w:firstLine="0"/>
        <w:jc w:val="both"/>
        <w:rPr>
          <w:sz w:val="22"/>
          <w:szCs w:val="22"/>
        </w:rPr>
      </w:pPr>
      <w:r w:rsidRPr="00EE6872">
        <w:rPr>
          <w:sz w:val="22"/>
          <w:szCs w:val="22"/>
        </w:rPr>
        <w:t>О внесении изменений в муниципальную программу «Развитие транспортного обслуживания населения на территории муниципального образования «Красногородский район» утвержденную постановлением Администрации Красногородского района от 07.12.2016 № 559 (в редакции постановления Администрации Красногородского района от 21.03.2018 № 115, от 20.04.2018 № 175, от 01.02.2019 № 30, от 26.03.2019 № 96, от 11.10.2019 № 305, от 19.02.2020 № 73, от 30.04.2020 № 145, от 17.08.2020 № 231, от 02.09.2020 № 247, от 15.02.202 № 49, от 11.05.2021 № 189, от 18.03.2022 №93</w:t>
      </w:r>
      <w:r w:rsidR="0031643A" w:rsidRPr="00EE6872">
        <w:rPr>
          <w:sz w:val="22"/>
          <w:szCs w:val="22"/>
        </w:rPr>
        <w:t>, от 27.04.2023 №176</w:t>
      </w:r>
      <w:r w:rsidR="000E275F">
        <w:rPr>
          <w:sz w:val="22"/>
          <w:szCs w:val="22"/>
        </w:rPr>
        <w:t>, от 10.10.2023 №378</w:t>
      </w:r>
      <w:r w:rsidRPr="00EE6872">
        <w:rPr>
          <w:sz w:val="22"/>
          <w:szCs w:val="22"/>
        </w:rPr>
        <w:t>)</w:t>
      </w:r>
      <w:r w:rsidR="000E275F">
        <w:rPr>
          <w:sz w:val="22"/>
          <w:szCs w:val="22"/>
        </w:rPr>
        <w:t>.</w:t>
      </w:r>
    </w:p>
    <w:p w:rsidR="002021B6" w:rsidRPr="00EE6872" w:rsidRDefault="00B450E4">
      <w:pPr>
        <w:pStyle w:val="1"/>
        <w:ind w:firstLine="860"/>
        <w:jc w:val="both"/>
        <w:rPr>
          <w:sz w:val="22"/>
          <w:szCs w:val="22"/>
        </w:rPr>
      </w:pPr>
      <w:r w:rsidRPr="00EE6872">
        <w:rPr>
          <w:sz w:val="22"/>
          <w:szCs w:val="22"/>
        </w:rPr>
        <w:t>В соответствии с постановлением Администрации Красногородского района от 13.08.2015 № 354 (в редакции постановления от 25.05.2016 № 224) «Об утверждении Порядка разработки и реализации муниципальных программ муниципального образования «Красногородский район» на очередной финансовый год и плановый период», в целях приведения муниципальной программы «Развитие транспортного обслуживания населения на территории муниципального образования «Красногородский район» утвержденную постановлением Администрации Красногородского района от 07.12.2016 № 559 (в редакции постановления Администрации Красногородского района от 21.03.2018 № 115,от 20.04.2018 № 175, от 01.02.2019 № 30, от 26.03.2019 № 96, от 11.10.2019 № 305,от 19.02.2020 № 73,от 30.04.2020 № 145, от 17.08.2020 № 231, от 02.09.2020 № 247, от 15.02.202 № 49, от 11.05.2021 №189, от 18.03.2022 №93</w:t>
      </w:r>
      <w:r w:rsidR="0031643A" w:rsidRPr="00EE6872">
        <w:rPr>
          <w:sz w:val="22"/>
          <w:szCs w:val="22"/>
        </w:rPr>
        <w:t>, от 27.04.2023 №176</w:t>
      </w:r>
      <w:r w:rsidR="000E275F">
        <w:rPr>
          <w:sz w:val="22"/>
          <w:szCs w:val="22"/>
        </w:rPr>
        <w:t>, от 10.10.2023 №378</w:t>
      </w:r>
      <w:r w:rsidRPr="00EE6872">
        <w:rPr>
          <w:sz w:val="22"/>
          <w:szCs w:val="22"/>
        </w:rPr>
        <w:t xml:space="preserve">) </w:t>
      </w:r>
      <w:r w:rsidR="004B3192" w:rsidRPr="00EE6872">
        <w:rPr>
          <w:sz w:val="22"/>
          <w:szCs w:val="22"/>
        </w:rPr>
        <w:t xml:space="preserve">в соответствии с бюджетом муниципального образования «Красногородский район» Администрация Красногородского </w:t>
      </w:r>
      <w:r w:rsidR="00B000E7" w:rsidRPr="00EE6872">
        <w:rPr>
          <w:sz w:val="22"/>
          <w:szCs w:val="22"/>
        </w:rPr>
        <w:t>муниципального округа</w:t>
      </w:r>
      <w:r w:rsidR="004B3192" w:rsidRPr="00EE6872">
        <w:rPr>
          <w:sz w:val="22"/>
          <w:szCs w:val="22"/>
        </w:rPr>
        <w:t xml:space="preserve"> </w:t>
      </w:r>
      <w:r w:rsidRPr="00EE6872">
        <w:rPr>
          <w:sz w:val="22"/>
          <w:szCs w:val="22"/>
        </w:rPr>
        <w:t>ПОСТАНОВЛЯЕТ:</w:t>
      </w:r>
    </w:p>
    <w:p w:rsidR="002021B6" w:rsidRPr="00EE6872" w:rsidRDefault="00B450E4">
      <w:pPr>
        <w:pStyle w:val="1"/>
        <w:ind w:firstLine="860"/>
        <w:jc w:val="both"/>
        <w:rPr>
          <w:sz w:val="22"/>
          <w:szCs w:val="22"/>
        </w:rPr>
      </w:pPr>
      <w:r w:rsidRPr="00EE6872">
        <w:rPr>
          <w:sz w:val="22"/>
          <w:szCs w:val="22"/>
        </w:rPr>
        <w:t>1. Внести изменения в муниципальную программу «Развитие транспортного обслуживания населения на территории муниципального образования «Красногородский район», утвержденную постановлением Администрации Красногородск</w:t>
      </w:r>
      <w:r w:rsidR="00EE6872" w:rsidRPr="00EE6872">
        <w:rPr>
          <w:sz w:val="22"/>
          <w:szCs w:val="22"/>
        </w:rPr>
        <w:t xml:space="preserve">ого района от 07.12.2016 № 559 </w:t>
      </w:r>
      <w:r w:rsidRPr="00EE6872">
        <w:rPr>
          <w:sz w:val="22"/>
          <w:szCs w:val="22"/>
        </w:rPr>
        <w:t>изложив ее в редакции, согласно приложению к настоящему постановлению.</w:t>
      </w:r>
    </w:p>
    <w:p w:rsidR="008E28F2" w:rsidRPr="00EE6872" w:rsidRDefault="00B450E4" w:rsidP="008E28F2">
      <w:pPr>
        <w:autoSpaceDE w:val="0"/>
        <w:jc w:val="both"/>
        <w:rPr>
          <w:rFonts w:ascii="Times New Roman" w:eastAsia="Times New Roman" w:hAnsi="Times New Roman"/>
          <w:sz w:val="22"/>
          <w:szCs w:val="22"/>
        </w:rPr>
      </w:pPr>
      <w:r w:rsidRPr="00EE6872">
        <w:rPr>
          <w:sz w:val="22"/>
          <w:szCs w:val="22"/>
        </w:rPr>
        <w:t xml:space="preserve">2. </w:t>
      </w:r>
      <w:r w:rsidR="008E28F2" w:rsidRPr="00EE6872">
        <w:rPr>
          <w:rFonts w:ascii="Times New Roman" w:eastAsia="Times New Roman" w:hAnsi="Times New Roman"/>
          <w:sz w:val="22"/>
          <w:szCs w:val="22"/>
        </w:rPr>
        <w:t xml:space="preserve">Настоящее постановление вступает в силу после опубликования </w:t>
      </w:r>
      <w:r w:rsidR="008E28F2" w:rsidRPr="00EE6872">
        <w:rPr>
          <w:rFonts w:ascii="Times New Roman" w:hAnsi="Times New Roman"/>
          <w:sz w:val="22"/>
          <w:szCs w:val="22"/>
        </w:rPr>
        <w:t>в сетевом издании «Нормативные правовые акты Псковской области» (</w:t>
      </w:r>
      <w:hyperlink r:id="rId7" w:history="1">
        <w:r w:rsidR="008E28F2" w:rsidRPr="00EE6872">
          <w:rPr>
            <w:rStyle w:val="a8"/>
            <w:i/>
            <w:color w:val="000080"/>
            <w:sz w:val="22"/>
            <w:szCs w:val="22"/>
          </w:rPr>
          <w:t>http://pravo.pskov.ru/</w:t>
        </w:r>
      </w:hyperlink>
      <w:r w:rsidR="008E28F2" w:rsidRPr="00EE6872">
        <w:rPr>
          <w:rFonts w:ascii="Times New Roman" w:hAnsi="Times New Roman"/>
          <w:i/>
          <w:sz w:val="22"/>
          <w:szCs w:val="22"/>
        </w:rPr>
        <w:t xml:space="preserve">) </w:t>
      </w:r>
      <w:r w:rsidR="008E28F2" w:rsidRPr="00EE6872">
        <w:rPr>
          <w:rFonts w:ascii="Times New Roman" w:eastAsia="Times New Roman" w:hAnsi="Times New Roman"/>
          <w:sz w:val="22"/>
          <w:szCs w:val="22"/>
        </w:rPr>
        <w:t>и подлежит размещению в информационно – телекоммуникационной сети Интернет на официальном сайте Администрации Красногородского муниципального округа.</w:t>
      </w:r>
      <w:r w:rsidR="008E28F2" w:rsidRPr="00EE6872">
        <w:rPr>
          <w:sz w:val="22"/>
          <w:szCs w:val="22"/>
        </w:rPr>
        <w:t xml:space="preserve"> </w:t>
      </w: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B02BC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Глава Красногородского муниципального округа                                                       В.В. Понизовская</w:t>
      </w: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4A01C1" w:rsidP="004A01C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Верно                                   А.П.Картель</w:t>
      </w: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B02BC" w:rsidP="00EC1F08">
      <w:pPr>
        <w:jc w:val="right"/>
        <w:rPr>
          <w:rFonts w:ascii="Times New Roman" w:hAnsi="Times New Roman"/>
          <w:sz w:val="22"/>
          <w:szCs w:val="22"/>
        </w:rPr>
      </w:pPr>
    </w:p>
    <w:p w:rsidR="00EB02BC" w:rsidRDefault="00EE6872" w:rsidP="00EC1F08">
      <w:pPr>
        <w:jc w:val="right"/>
      </w:pPr>
      <w:r w:rsidRPr="00EE6872">
        <w:rPr>
          <w:rFonts w:ascii="Times New Roman" w:hAnsi="Times New Roman"/>
          <w:sz w:val="22"/>
          <w:szCs w:val="22"/>
        </w:rPr>
        <w:t xml:space="preserve">                                                            </w:t>
      </w:r>
      <w:r w:rsidR="003E4534">
        <w:t xml:space="preserve">                                                                                                                                                                                                       </w:t>
      </w:r>
    </w:p>
    <w:p w:rsidR="00EB02BC" w:rsidRDefault="00EB02BC" w:rsidP="00EC1F08">
      <w:pPr>
        <w:jc w:val="right"/>
      </w:pPr>
    </w:p>
    <w:p w:rsidR="00EB02BC" w:rsidRDefault="00EB02BC" w:rsidP="00EC1F08">
      <w:pPr>
        <w:jc w:val="right"/>
      </w:pPr>
    </w:p>
    <w:p w:rsidR="00EB02BC" w:rsidRDefault="00B450E4" w:rsidP="00EC1F08">
      <w:pPr>
        <w:jc w:val="right"/>
        <w:rPr>
          <w:rFonts w:ascii="Times New Roman" w:hAnsi="Times New Roman" w:cs="Times New Roman"/>
        </w:rPr>
      </w:pPr>
      <w:r w:rsidRPr="00EC1F08">
        <w:rPr>
          <w:rFonts w:ascii="Times New Roman" w:hAnsi="Times New Roman" w:cs="Times New Roman"/>
        </w:rPr>
        <w:lastRenderedPageBreak/>
        <w:t xml:space="preserve">Приложение к постановлению </w:t>
      </w:r>
      <w:r w:rsidR="003E4534" w:rsidRPr="00EC1F08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</w:t>
      </w:r>
    </w:p>
    <w:p w:rsidR="00EB02BC" w:rsidRDefault="00EB02BC" w:rsidP="00EC1F08">
      <w:pPr>
        <w:jc w:val="right"/>
        <w:rPr>
          <w:rFonts w:ascii="Times New Roman" w:hAnsi="Times New Roman" w:cs="Times New Roman"/>
        </w:rPr>
      </w:pPr>
    </w:p>
    <w:p w:rsidR="004B3192" w:rsidRPr="00EC1F08" w:rsidRDefault="00B450E4" w:rsidP="00EC1F08">
      <w:pPr>
        <w:jc w:val="right"/>
        <w:rPr>
          <w:rFonts w:ascii="Times New Roman" w:hAnsi="Times New Roman" w:cs="Times New Roman"/>
        </w:rPr>
      </w:pPr>
      <w:r w:rsidRPr="00EC1F08">
        <w:rPr>
          <w:rFonts w:ascii="Times New Roman" w:hAnsi="Times New Roman" w:cs="Times New Roman"/>
        </w:rPr>
        <w:t xml:space="preserve">Администрации Красногородского </w:t>
      </w:r>
      <w:r w:rsidR="004B3192" w:rsidRPr="00EC1F08">
        <w:rPr>
          <w:rFonts w:ascii="Times New Roman" w:hAnsi="Times New Roman" w:cs="Times New Roman"/>
        </w:rPr>
        <w:t>муниципального округа</w:t>
      </w:r>
    </w:p>
    <w:p w:rsidR="00EC1F08" w:rsidRDefault="00EC1F08">
      <w:pPr>
        <w:pStyle w:val="1"/>
        <w:ind w:firstLine="0"/>
        <w:jc w:val="right"/>
      </w:pPr>
      <w:r>
        <w:t>От</w:t>
      </w:r>
      <w:r w:rsidR="00EB02BC">
        <w:t xml:space="preserve">21.02.2024 </w:t>
      </w:r>
      <w:r>
        <w:t>№</w:t>
      </w:r>
      <w:r w:rsidR="00EB02BC">
        <w:t>101</w:t>
      </w:r>
    </w:p>
    <w:p w:rsidR="002021B6" w:rsidRDefault="00B450E4">
      <w:pPr>
        <w:pStyle w:val="1"/>
        <w:ind w:firstLine="0"/>
        <w:jc w:val="right"/>
      </w:pPr>
      <w:r>
        <w:t>«УТВЕРЖДЕНА</w:t>
      </w:r>
    </w:p>
    <w:p w:rsidR="002021B6" w:rsidRDefault="00B450E4">
      <w:pPr>
        <w:pStyle w:val="1"/>
        <w:ind w:firstLine="0"/>
        <w:jc w:val="right"/>
      </w:pPr>
      <w:r>
        <w:t>Постановлением Администрации</w:t>
      </w:r>
    </w:p>
    <w:p w:rsidR="002021B6" w:rsidRDefault="00B450E4">
      <w:pPr>
        <w:pStyle w:val="1"/>
        <w:spacing w:after="1180"/>
        <w:ind w:firstLine="0"/>
        <w:jc w:val="right"/>
      </w:pPr>
      <w:r>
        <w:t>Красногородского района от 07.12.2016 № 559</w:t>
      </w:r>
    </w:p>
    <w:p w:rsidR="002021B6" w:rsidRDefault="00B450E4">
      <w:pPr>
        <w:pStyle w:val="11"/>
        <w:keepNext/>
        <w:keepLines/>
        <w:spacing w:after="80"/>
      </w:pPr>
      <w:bookmarkStart w:id="0" w:name="bookmark0"/>
      <w:r>
        <w:t>МУНИЦИПАЛЬНАЯ ПРОГРАММА</w:t>
      </w:r>
      <w:bookmarkEnd w:id="0"/>
    </w:p>
    <w:p w:rsidR="002021B6" w:rsidRDefault="00B450E4">
      <w:pPr>
        <w:pStyle w:val="11"/>
        <w:keepNext/>
        <w:keepLines/>
      </w:pPr>
      <w:bookmarkStart w:id="1" w:name="bookmark2"/>
      <w:r>
        <w:t>«Развитие транспортного обслуживания населения на территории муниципального образования</w:t>
      </w:r>
      <w:r>
        <w:br/>
        <w:t>«Красногородский район»</w:t>
      </w:r>
      <w:bookmarkEnd w:id="1"/>
    </w:p>
    <w:p w:rsidR="00EC1F08" w:rsidRDefault="00EC1F08">
      <w:pPr>
        <w:pStyle w:val="1"/>
        <w:spacing w:after="380"/>
        <w:ind w:firstLine="0"/>
        <w:jc w:val="center"/>
        <w:rPr>
          <w:b/>
          <w:bCs/>
        </w:rPr>
      </w:pPr>
    </w:p>
    <w:p w:rsidR="00EC1F08" w:rsidRDefault="00EC1F08">
      <w:pPr>
        <w:pStyle w:val="1"/>
        <w:spacing w:after="380"/>
        <w:ind w:firstLine="0"/>
        <w:jc w:val="center"/>
        <w:rPr>
          <w:b/>
          <w:bCs/>
        </w:rPr>
      </w:pPr>
    </w:p>
    <w:p w:rsidR="002021B6" w:rsidRDefault="00B450E4">
      <w:pPr>
        <w:pStyle w:val="1"/>
        <w:spacing w:after="380"/>
        <w:ind w:firstLine="0"/>
        <w:jc w:val="center"/>
      </w:pPr>
      <w:r>
        <w:rPr>
          <w:b/>
          <w:bCs/>
        </w:rPr>
        <w:t>Паспорт муниципальной программы</w:t>
      </w:r>
    </w:p>
    <w:tbl>
      <w:tblPr>
        <w:tblOverlap w:val="never"/>
        <w:tblW w:w="10937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01"/>
        <w:gridCol w:w="9636"/>
      </w:tblGrid>
      <w:tr w:rsidR="002021B6" w:rsidTr="00EC1F08">
        <w:trPr>
          <w:trHeight w:hRule="exact" w:val="62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муниципальной программы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Развитие транспортного обслуживания населения на территории муниципального образования «Красногородский район»</w:t>
            </w:r>
          </w:p>
        </w:tc>
      </w:tr>
      <w:tr w:rsidR="002021B6" w:rsidTr="00EC1F08">
        <w:trPr>
          <w:trHeight w:hRule="exact" w:val="775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муниципальной программы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 w:rsidTr="00EC1F08">
        <w:trPr>
          <w:trHeight w:hRule="exact" w:val="613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Соисполнители муниципальной программы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 w:rsidTr="00EC1F08">
        <w:trPr>
          <w:trHeight w:hRule="exact" w:val="621"/>
          <w:jc w:val="center"/>
        </w:trPr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муниципальной программы</w:t>
            </w:r>
          </w:p>
        </w:tc>
        <w:tc>
          <w:tcPr>
            <w:tcW w:w="9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</w:tbl>
    <w:p w:rsidR="002021B6" w:rsidRDefault="00B450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1115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334"/>
        <w:gridCol w:w="993"/>
        <w:gridCol w:w="1218"/>
        <w:gridCol w:w="1218"/>
        <w:gridCol w:w="1218"/>
        <w:gridCol w:w="1326"/>
        <w:gridCol w:w="1218"/>
        <w:gridCol w:w="738"/>
        <w:gridCol w:w="426"/>
        <w:gridCol w:w="1463"/>
      </w:tblGrid>
      <w:tr w:rsidR="002021B6" w:rsidTr="00EC1F08">
        <w:trPr>
          <w:trHeight w:hRule="exact" w:val="598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Цель муниципальной программы</w:t>
            </w:r>
          </w:p>
        </w:tc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</w:tr>
      <w:tr w:rsidR="002021B6" w:rsidTr="00EC1F08">
        <w:trPr>
          <w:trHeight w:hRule="exact" w:val="1032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муниципальной программы</w:t>
            </w:r>
          </w:p>
        </w:tc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состояние.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2.Повышение безопасности дорожного движения на автомобильных дорогах общего пользования местного значения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3.Совершенствование транспортного обслуживания населения на территории муниципального образования</w:t>
            </w:r>
          </w:p>
        </w:tc>
      </w:tr>
      <w:tr w:rsidR="002021B6" w:rsidTr="00EC1F08">
        <w:trPr>
          <w:trHeight w:hRule="exact" w:val="2060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цели муниципальной программы</w:t>
            </w:r>
          </w:p>
        </w:tc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numPr>
                <w:ilvl w:val="0"/>
                <w:numId w:val="1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пользования местного значения (%).</w:t>
            </w:r>
          </w:p>
          <w:p w:rsidR="002021B6" w:rsidRDefault="00B450E4">
            <w:pPr>
              <w:pStyle w:val="a5"/>
              <w:numPr>
                <w:ilvl w:val="0"/>
                <w:numId w:val="1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 (%.).</w:t>
            </w:r>
          </w:p>
          <w:p w:rsidR="002021B6" w:rsidRDefault="00B450E4">
            <w:pPr>
              <w:pStyle w:val="a5"/>
              <w:numPr>
                <w:ilvl w:val="0"/>
                <w:numId w:val="1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.Доля дорожно-транспортных происшествий, совершение которых было вызвано нарушением ПДД со стороны пешеходо</w:t>
            </w:r>
            <w:r w:rsidR="00EB02BC">
              <w:rPr>
                <w:sz w:val="20"/>
                <w:szCs w:val="20"/>
              </w:rPr>
              <w:t>в, от общего количества дорожно-</w:t>
            </w:r>
            <w:r>
              <w:rPr>
                <w:sz w:val="20"/>
                <w:szCs w:val="20"/>
              </w:rPr>
              <w:t>транспортных происшествий (%).</w:t>
            </w:r>
          </w:p>
        </w:tc>
      </w:tr>
      <w:tr w:rsidR="002021B6" w:rsidTr="00EC1F08">
        <w:trPr>
          <w:trHeight w:hRule="exact" w:val="1233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Подпрограммы муниципальной программы</w:t>
            </w:r>
          </w:p>
        </w:tc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Сохранение и развитие автомобильных дорог общего пользования местного значения в муниципальном образовании «Красногородский район».</w:t>
            </w:r>
          </w:p>
          <w:p w:rsidR="002021B6" w:rsidRDefault="00B450E4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Повышение безопасности дорожного движения.</w:t>
            </w:r>
          </w:p>
          <w:p w:rsidR="002021B6" w:rsidRDefault="00B450E4">
            <w:pPr>
              <w:pStyle w:val="a5"/>
              <w:numPr>
                <w:ilvl w:val="0"/>
                <w:numId w:val="2"/>
              </w:numPr>
              <w:tabs>
                <w:tab w:val="left" w:pos="197"/>
              </w:tabs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Совершенствование транспортного обслуживания населения на территории муниципального образования «Красногородский район».</w:t>
            </w:r>
          </w:p>
        </w:tc>
      </w:tr>
      <w:tr w:rsidR="002021B6" w:rsidTr="00EC1F08">
        <w:trPr>
          <w:trHeight w:hRule="exact" w:val="370"/>
          <w:jc w:val="center"/>
        </w:trPr>
        <w:tc>
          <w:tcPr>
            <w:tcW w:w="11152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этапы реализации муниципальной программы</w:t>
            </w:r>
          </w:p>
        </w:tc>
      </w:tr>
      <w:tr w:rsidR="002021B6" w:rsidTr="00EC1F08">
        <w:trPr>
          <w:trHeight w:hRule="exact" w:val="571"/>
          <w:jc w:val="center"/>
        </w:trPr>
        <w:tc>
          <w:tcPr>
            <w:tcW w:w="133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и источники финансирования муниципальной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Всего, руб.</w:t>
            </w:r>
          </w:p>
        </w:tc>
      </w:tr>
      <w:tr w:rsidR="002021B6" w:rsidTr="00EC1F08">
        <w:trPr>
          <w:trHeight w:hRule="exact" w:val="502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источникам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11 219 752,00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18 795 030,00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11 737 210,00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361 845 738,00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 w:rsidP="00FE203B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FE203B">
              <w:rPr>
                <w:rFonts w:ascii="Calibri" w:eastAsia="Calibri" w:hAnsi="Calibri" w:cs="Calibri"/>
                <w:sz w:val="20"/>
                <w:szCs w:val="20"/>
              </w:rPr>
              <w:t>455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FE203B">
              <w:rPr>
                <w:rFonts w:ascii="Calibri" w:eastAsia="Calibri" w:hAnsi="Calibri" w:cs="Calibri"/>
                <w:sz w:val="20"/>
                <w:szCs w:val="20"/>
              </w:rPr>
              <w:t>996,97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 w:rsidP="00EC1F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>1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9 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>053</w:t>
            </w:r>
            <w:r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26,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>97</w:t>
            </w:r>
          </w:p>
        </w:tc>
      </w:tr>
      <w:tr w:rsidR="002021B6" w:rsidTr="00EC1F08">
        <w:trPr>
          <w:trHeight w:hRule="exact" w:val="502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320 230 474,44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 w:rsidP="00EC1F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320 230 474,44</w:t>
            </w:r>
          </w:p>
        </w:tc>
      </w:tr>
      <w:tr w:rsidR="002021B6" w:rsidTr="00EC1F08">
        <w:trPr>
          <w:trHeight w:hRule="exact" w:val="502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7 266 000,00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14 578 000,00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6 257 000,00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34 026 131,56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7 938 768,00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05605" w:rsidP="00EC1F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70 065 899,56</w:t>
            </w:r>
          </w:p>
        </w:tc>
      </w:tr>
      <w:tr w:rsidR="002021B6" w:rsidTr="00EC1F08">
        <w:trPr>
          <w:trHeight w:hRule="exact" w:val="383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3 953 752,00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4 217 030,00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5 480 210,00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7 589 132,00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 w:rsidP="001A6B7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7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> </w:t>
            </w:r>
            <w:r w:rsidR="001A6B73">
              <w:rPr>
                <w:rFonts w:ascii="Calibri" w:eastAsia="Calibri" w:hAnsi="Calibri" w:cs="Calibri"/>
                <w:sz w:val="20"/>
                <w:szCs w:val="20"/>
              </w:rPr>
              <w:t>517</w:t>
            </w:r>
            <w:r w:rsidR="00B05605">
              <w:rPr>
                <w:rFonts w:ascii="Calibri" w:eastAsia="Calibri" w:hAnsi="Calibri" w:cs="Calibri"/>
                <w:sz w:val="20"/>
                <w:szCs w:val="20"/>
              </w:rPr>
              <w:t xml:space="preserve"> </w:t>
            </w:r>
            <w:r w:rsidR="001A6B73">
              <w:rPr>
                <w:rFonts w:ascii="Calibri" w:eastAsia="Calibri" w:hAnsi="Calibri" w:cs="Calibri"/>
                <w:sz w:val="20"/>
                <w:szCs w:val="20"/>
              </w:rPr>
              <w:t>228</w:t>
            </w:r>
            <w:r>
              <w:rPr>
                <w:rFonts w:ascii="Calibri" w:eastAsia="Calibri" w:hAnsi="Calibri" w:cs="Calibri"/>
                <w:sz w:val="20"/>
                <w:szCs w:val="20"/>
              </w:rPr>
              <w:t>,97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05605" w:rsidP="00EC1F08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28 757 352</w:t>
            </w:r>
            <w:r w:rsidR="00B450E4">
              <w:rPr>
                <w:rFonts w:ascii="Calibri" w:eastAsia="Calibri" w:hAnsi="Calibri" w:cs="Calibri"/>
                <w:sz w:val="20"/>
                <w:szCs w:val="20"/>
              </w:rPr>
              <w:t>,97</w:t>
            </w:r>
          </w:p>
        </w:tc>
      </w:tr>
      <w:tr w:rsidR="002021B6" w:rsidTr="00EC1F08">
        <w:trPr>
          <w:trHeight w:hRule="exact" w:val="644"/>
          <w:jc w:val="center"/>
        </w:trPr>
        <w:tc>
          <w:tcPr>
            <w:tcW w:w="1334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12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rPr>
                <w:sz w:val="10"/>
                <w:szCs w:val="1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right="240" w:firstLine="0"/>
              <w:jc w:val="right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-</w:t>
            </w:r>
          </w:p>
        </w:tc>
      </w:tr>
      <w:tr w:rsidR="002021B6" w:rsidTr="00EC1F08">
        <w:trPr>
          <w:trHeight w:hRule="exact" w:val="1437"/>
          <w:jc w:val="center"/>
        </w:trPr>
        <w:tc>
          <w:tcPr>
            <w:tcW w:w="1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Ожидаемые результаты реализации муниципальной программы</w:t>
            </w:r>
          </w:p>
        </w:tc>
        <w:tc>
          <w:tcPr>
            <w:tcW w:w="981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Доля автомобильных дорог общего пользования местного значения, соответствующих нормативным требованиям к транспортно-эксплуатационным показателям, в общей протяженности автомобильных дорог общего по</w:t>
            </w:r>
            <w:r w:rsidR="00162633">
              <w:rPr>
                <w:sz w:val="20"/>
                <w:szCs w:val="20"/>
              </w:rPr>
              <w:t>льзования местного значения - 27</w:t>
            </w:r>
            <w:r>
              <w:rPr>
                <w:sz w:val="20"/>
                <w:szCs w:val="20"/>
              </w:rPr>
              <w:t>%</w:t>
            </w:r>
          </w:p>
          <w:p w:rsidR="00A15297" w:rsidRDefault="00B450E4" w:rsidP="00A152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Доля дорожно-транспортных происшествий на автомобильных дорогах общего пользования местного значения, совершению которых сопутствовало</w:t>
            </w:r>
            <w:r w:rsidR="00EB02BC">
              <w:rPr>
                <w:sz w:val="20"/>
                <w:szCs w:val="20"/>
              </w:rPr>
              <w:t xml:space="preserve"> </w:t>
            </w:r>
            <w:r w:rsidR="00A15297">
              <w:rPr>
                <w:sz w:val="20"/>
                <w:szCs w:val="20"/>
              </w:rPr>
              <w:t>наличие неудовлетворительных дорожных условий, в общем количестве дорожно-транспортных происшествий - 0 %.</w:t>
            </w:r>
          </w:p>
          <w:p w:rsidR="002021B6" w:rsidRDefault="00A15297" w:rsidP="00A15297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Доля дорожно-транспортных происшествий, совершение которых было вызвано нарушением ПДД со стороны пешеходов, от общего количества дорожно</w:t>
            </w:r>
            <w:r>
              <w:rPr>
                <w:sz w:val="20"/>
                <w:szCs w:val="20"/>
              </w:rPr>
              <w:softHyphen/>
              <w:t>транспортных происшествий - 0 %.</w:t>
            </w:r>
          </w:p>
        </w:tc>
      </w:tr>
    </w:tbl>
    <w:p w:rsidR="002021B6" w:rsidRDefault="00B450E4">
      <w:pPr>
        <w:spacing w:line="1" w:lineRule="exact"/>
        <w:rPr>
          <w:sz w:val="2"/>
          <w:szCs w:val="2"/>
        </w:rPr>
      </w:pPr>
      <w:r>
        <w:br w:type="page"/>
      </w:r>
    </w:p>
    <w:p w:rsidR="002021B6" w:rsidRDefault="002021B6">
      <w:pPr>
        <w:sectPr w:rsidR="002021B6" w:rsidSect="00EC1F08">
          <w:pgSz w:w="11900" w:h="16840"/>
          <w:pgMar w:top="568" w:right="284" w:bottom="438" w:left="845" w:header="417" w:footer="3" w:gutter="0"/>
          <w:cols w:space="720"/>
          <w:noEndnote/>
          <w:docGrid w:linePitch="360"/>
        </w:sectPr>
      </w:pPr>
      <w:bookmarkStart w:id="2" w:name="_GoBack"/>
      <w:bookmarkEnd w:id="2"/>
    </w:p>
    <w:p w:rsidR="002021B6" w:rsidRDefault="00B450E4">
      <w:pPr>
        <w:pStyle w:val="20"/>
        <w:keepNext/>
        <w:keepLines/>
      </w:pPr>
      <w:bookmarkStart w:id="3" w:name="bookmark4"/>
      <w:r>
        <w:t>1.Сведения об основных мерах правового регулирования в сфере реализации</w:t>
      </w:r>
      <w:r>
        <w:br/>
        <w:t>муниципальных программ</w:t>
      </w:r>
      <w:bookmarkEnd w:id="3"/>
    </w:p>
    <w:p w:rsidR="002021B6" w:rsidRDefault="00B450E4">
      <w:pPr>
        <w:pStyle w:val="1"/>
        <w:numPr>
          <w:ilvl w:val="0"/>
          <w:numId w:val="3"/>
        </w:numPr>
        <w:tabs>
          <w:tab w:val="left" w:pos="1610"/>
        </w:tabs>
        <w:ind w:left="840" w:firstLine="540"/>
        <w:jc w:val="both"/>
      </w:pPr>
      <w:r>
        <w:t>Федеральный закон от 06.10.2003 №131-ФЗ «Об общих принципах организации местного самоуправления в Российской Федерации»;</w:t>
      </w:r>
    </w:p>
    <w:p w:rsidR="002021B6" w:rsidRDefault="00B450E4">
      <w:pPr>
        <w:pStyle w:val="1"/>
        <w:numPr>
          <w:ilvl w:val="0"/>
          <w:numId w:val="3"/>
        </w:numPr>
        <w:tabs>
          <w:tab w:val="left" w:pos="1610"/>
        </w:tabs>
        <w:ind w:left="840" w:firstLine="540"/>
        <w:jc w:val="both"/>
      </w:pPr>
      <w:r>
        <w:t>Федеральный закон от 10.12.1995 №196-ФЗ «О безопасности дорожного движения»;</w:t>
      </w:r>
    </w:p>
    <w:p w:rsidR="002021B6" w:rsidRDefault="00B450E4">
      <w:pPr>
        <w:pStyle w:val="1"/>
        <w:numPr>
          <w:ilvl w:val="0"/>
          <w:numId w:val="3"/>
        </w:numPr>
        <w:tabs>
          <w:tab w:val="left" w:pos="1615"/>
        </w:tabs>
        <w:spacing w:after="240"/>
        <w:ind w:left="840" w:firstLine="540"/>
        <w:jc w:val="both"/>
      </w:pPr>
      <w:r>
        <w:t>Необходимые для выполнения программы нормативно-правовые акты разрабатываются и принимаются в установленном порядке.</w:t>
      </w:r>
    </w:p>
    <w:p w:rsidR="002021B6" w:rsidRDefault="00B450E4">
      <w:pPr>
        <w:pStyle w:val="20"/>
        <w:keepNext/>
        <w:keepLines/>
        <w:numPr>
          <w:ilvl w:val="0"/>
          <w:numId w:val="4"/>
        </w:numPr>
        <w:tabs>
          <w:tab w:val="left" w:pos="304"/>
        </w:tabs>
      </w:pPr>
      <w:bookmarkStart w:id="4" w:name="bookmark6"/>
      <w:r>
        <w:t>Содержание проблемы и обоснование необходимости ее решения программными</w:t>
      </w:r>
      <w:r>
        <w:br/>
        <w:t>методами</w:t>
      </w:r>
      <w:bookmarkEnd w:id="4"/>
    </w:p>
    <w:p w:rsidR="002021B6" w:rsidRDefault="00B450E4">
      <w:pPr>
        <w:pStyle w:val="1"/>
        <w:ind w:left="840" w:firstLine="540"/>
        <w:jc w:val="both"/>
      </w:pPr>
      <w:r>
        <w:t>Транспорт - не только отрасль, перемещающая грузы и людей, а, в первую очередь, межотраслевая система, преобразующая условия жизнедеятельности и хозяйствования.</w:t>
      </w:r>
    </w:p>
    <w:p w:rsidR="002021B6" w:rsidRDefault="00B450E4">
      <w:pPr>
        <w:pStyle w:val="1"/>
        <w:ind w:left="840" w:firstLine="540"/>
        <w:jc w:val="both"/>
      </w:pPr>
      <w:r>
        <w:t>На сегодняшний день недостаточная развитость транспортной инфраструктуры остается значимым фактором, тормозящим социально-экономическое развитие муниципального района. Существующее состояние транспортной системы оказывает достаточно серьезное влияние на развитие социальной сферы района и, как следствие, на уровень обеспеченности жителей района государственными и муниципальными услугами.</w:t>
      </w:r>
    </w:p>
    <w:p w:rsidR="002021B6" w:rsidRDefault="00B450E4">
      <w:pPr>
        <w:pStyle w:val="1"/>
        <w:ind w:left="840" w:firstLine="540"/>
        <w:jc w:val="both"/>
      </w:pPr>
      <w:r>
        <w:t>Высокая социальная значимость транспортной системы в муниципальном районе области объясняется, прежде всего, низким уровнем компактности проживания населения на территории района. Сегодня более 70 процентов населенных пунктов имеют численность проживающих 10 человек и менее. Подобная некомпактность, наличие малочисленных населенных пунктов приводят к значительным затратам на содержание инфраструктуры социальной сферы и отрицательно влияют на качество оказываемых услуг.</w:t>
      </w:r>
    </w:p>
    <w:p w:rsidR="002021B6" w:rsidRDefault="00B450E4">
      <w:pPr>
        <w:pStyle w:val="1"/>
        <w:ind w:left="840" w:firstLine="540"/>
        <w:jc w:val="both"/>
      </w:pPr>
      <w:r>
        <w:t>Несмотря на рост транспортных тарифов за последние годы, финансовое положение транспортных организаций остается сложным. Трудное финансовое положение транспортных организаций объясняется, главным образом, ростом цен на топливо, электроэнергию и материалы, потребляемые транспортом, а также неполной компенсацией затрат на убыточные социально значимые перевозки. Рост количества личного транспорта привел к снижению спроса на пассажирские перевозки, что, в свою очередь, послужило причиной сокращения доходов автотранспортных предприятий.</w:t>
      </w:r>
    </w:p>
    <w:p w:rsidR="002021B6" w:rsidRDefault="00B450E4">
      <w:pPr>
        <w:pStyle w:val="1"/>
        <w:ind w:left="840" w:firstLine="540"/>
        <w:jc w:val="both"/>
      </w:pPr>
      <w:r>
        <w:t>Следствием трудного финансового положения предприятий являются большой износ и недостаток транспортных средств, вызванные низкими темпами обновления пассажирского парка.</w:t>
      </w:r>
    </w:p>
    <w:p w:rsidR="002021B6" w:rsidRDefault="00B450E4">
      <w:pPr>
        <w:pStyle w:val="1"/>
        <w:ind w:left="840" w:firstLine="540"/>
        <w:jc w:val="both"/>
      </w:pPr>
      <w:r>
        <w:t>В предприятиях пассажирского транспорта общего пользования преобладает морально и физически устаревшая техника, работающая во многих случаях за пределами нормативного срока службы. Изношенность технических средств транспорта не обеспечивает безопасности перевозок пассажиров, ухудшает экологическую ситуацию.</w:t>
      </w:r>
    </w:p>
    <w:p w:rsidR="002021B6" w:rsidRDefault="00B450E4">
      <w:pPr>
        <w:pStyle w:val="1"/>
        <w:ind w:left="840" w:firstLine="540"/>
        <w:jc w:val="both"/>
      </w:pPr>
      <w:r>
        <w:t>Транспортная доступность является важной составляющей комфортности жизнедеятельности граждан, обеспечивающей свободу передвижения и мобильность населения, экономической конкурентоспособности района. Поэтому создание рациональной, разветвленной, современной транспортной сети, удовлетворяющей потребности населения и экономики района в транспортной доступности является приоритетной задачей развития района.</w:t>
      </w:r>
    </w:p>
    <w:p w:rsidR="002021B6" w:rsidRDefault="00B450E4">
      <w:pPr>
        <w:pStyle w:val="1"/>
        <w:spacing w:after="240"/>
        <w:ind w:left="840" w:firstLine="540"/>
        <w:jc w:val="both"/>
      </w:pPr>
      <w: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2021B6" w:rsidRDefault="00B450E4">
      <w:pPr>
        <w:pStyle w:val="20"/>
        <w:keepNext/>
        <w:keepLines/>
        <w:numPr>
          <w:ilvl w:val="0"/>
          <w:numId w:val="4"/>
        </w:numPr>
        <w:tabs>
          <w:tab w:val="left" w:pos="309"/>
        </w:tabs>
      </w:pPr>
      <w:bookmarkStart w:id="5" w:name="bookmark8"/>
      <w:r>
        <w:t>Цель и задачи Программы, показатели цели и задач Программы, сроки реализации</w:t>
      </w:r>
      <w:r>
        <w:br/>
        <w:t>Программы</w:t>
      </w:r>
      <w:bookmarkEnd w:id="5"/>
    </w:p>
    <w:p w:rsidR="002021B6" w:rsidRDefault="00B450E4">
      <w:pPr>
        <w:pStyle w:val="1"/>
        <w:ind w:left="840" w:firstLine="540"/>
        <w:jc w:val="both"/>
      </w:pPr>
      <w:r>
        <w:t>Целью Программы является обеспечение безопасного и бесперебойного движения автомобильного транспорта путем развития современной</w:t>
      </w:r>
      <w:r w:rsidR="00EB02BC">
        <w:t xml:space="preserve"> и эффективной автомобильно-</w:t>
      </w:r>
      <w:r>
        <w:t>дорожной инфраструктуры в муниципальном образовании «Красногородский район».</w:t>
      </w:r>
    </w:p>
    <w:p w:rsidR="002021B6" w:rsidRDefault="00B450E4">
      <w:pPr>
        <w:pStyle w:val="1"/>
        <w:spacing w:after="240"/>
        <w:ind w:left="1380" w:firstLine="0"/>
        <w:jc w:val="both"/>
      </w:pPr>
      <w:r>
        <w:t>Для достижения поставленной цели необходимо решить следующие задачи:</w:t>
      </w:r>
    </w:p>
    <w:p w:rsidR="002021B6" w:rsidRDefault="00B450E4">
      <w:pPr>
        <w:pStyle w:val="1"/>
        <w:numPr>
          <w:ilvl w:val="0"/>
          <w:numId w:val="5"/>
        </w:numPr>
        <w:tabs>
          <w:tab w:val="left" w:pos="1645"/>
        </w:tabs>
        <w:ind w:left="840" w:firstLine="540"/>
        <w:jc w:val="both"/>
      </w:pPr>
      <w:r>
        <w:t>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состояние;</w:t>
      </w:r>
    </w:p>
    <w:p w:rsidR="002021B6" w:rsidRDefault="00B450E4">
      <w:pPr>
        <w:pStyle w:val="1"/>
        <w:numPr>
          <w:ilvl w:val="0"/>
          <w:numId w:val="5"/>
        </w:numPr>
        <w:tabs>
          <w:tab w:val="left" w:pos="1640"/>
        </w:tabs>
        <w:ind w:left="840" w:firstLine="540"/>
        <w:jc w:val="both"/>
      </w:pPr>
      <w:r>
        <w:t>повышение безопасности дорожного движения на автомобильных дорогах общего пользования местного значения;</w:t>
      </w:r>
    </w:p>
    <w:p w:rsidR="002021B6" w:rsidRDefault="00B450E4">
      <w:pPr>
        <w:pStyle w:val="1"/>
        <w:numPr>
          <w:ilvl w:val="0"/>
          <w:numId w:val="5"/>
        </w:numPr>
        <w:tabs>
          <w:tab w:val="left" w:pos="1645"/>
        </w:tabs>
        <w:spacing w:after="240"/>
        <w:ind w:left="840" w:firstLine="540"/>
        <w:jc w:val="both"/>
      </w:pPr>
      <w:r>
        <w:t>совершенствование транспортного обслуживания населения на территории муниципального образования.</w:t>
      </w:r>
    </w:p>
    <w:p w:rsidR="002021B6" w:rsidRDefault="00B450E4">
      <w:pPr>
        <w:pStyle w:val="20"/>
        <w:keepNext/>
        <w:keepLines/>
        <w:numPr>
          <w:ilvl w:val="0"/>
          <w:numId w:val="4"/>
        </w:numPr>
        <w:tabs>
          <w:tab w:val="left" w:pos="363"/>
        </w:tabs>
      </w:pPr>
      <w:bookmarkStart w:id="6" w:name="bookmark10"/>
      <w:r>
        <w:t>Перечень и краткое описание подпрограмм</w:t>
      </w:r>
      <w:bookmarkEnd w:id="6"/>
    </w:p>
    <w:p w:rsidR="002021B6" w:rsidRDefault="00B450E4">
      <w:pPr>
        <w:pStyle w:val="1"/>
        <w:numPr>
          <w:ilvl w:val="0"/>
          <w:numId w:val="6"/>
        </w:numPr>
        <w:tabs>
          <w:tab w:val="left" w:pos="1904"/>
        </w:tabs>
        <w:ind w:left="840" w:firstLine="700"/>
        <w:jc w:val="both"/>
      </w:pPr>
      <w:r>
        <w:t>Сохранение и развитие автомобильных дорог общего пользования местного значения в муниципальном образовании.</w:t>
      </w:r>
    </w:p>
    <w:p w:rsidR="002021B6" w:rsidRDefault="00B450E4">
      <w:pPr>
        <w:pStyle w:val="1"/>
        <w:spacing w:after="240"/>
        <w:ind w:left="840" w:firstLine="700"/>
        <w:jc w:val="both"/>
      </w:pPr>
      <w:r>
        <w:t>Цель: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состояние.</w:t>
      </w:r>
    </w:p>
    <w:p w:rsidR="002021B6" w:rsidRDefault="00B450E4">
      <w:pPr>
        <w:pStyle w:val="1"/>
        <w:numPr>
          <w:ilvl w:val="0"/>
          <w:numId w:val="6"/>
        </w:numPr>
        <w:tabs>
          <w:tab w:val="left" w:pos="2529"/>
        </w:tabs>
        <w:ind w:left="1540" w:firstLine="0"/>
        <w:jc w:val="both"/>
      </w:pPr>
      <w:r>
        <w:t>Повышение безопасности дорожного движения.</w:t>
      </w:r>
    </w:p>
    <w:p w:rsidR="002021B6" w:rsidRDefault="00B450E4">
      <w:pPr>
        <w:pStyle w:val="1"/>
        <w:spacing w:after="240"/>
        <w:ind w:left="840" w:firstLine="700"/>
        <w:jc w:val="both"/>
      </w:pPr>
      <w:r>
        <w:t>Цель: Повышение безопасности дорожного движения на автомобильных дорогах общего пользования местного значения.</w:t>
      </w:r>
    </w:p>
    <w:p w:rsidR="002021B6" w:rsidRDefault="00B450E4">
      <w:pPr>
        <w:pStyle w:val="1"/>
        <w:numPr>
          <w:ilvl w:val="0"/>
          <w:numId w:val="6"/>
        </w:numPr>
        <w:tabs>
          <w:tab w:val="left" w:pos="1904"/>
        </w:tabs>
        <w:ind w:left="840" w:firstLine="700"/>
        <w:jc w:val="both"/>
      </w:pPr>
      <w:r>
        <w:t>Совершенствование транспортного обслуживания населения на территории муниципального образования.</w:t>
      </w:r>
    </w:p>
    <w:p w:rsidR="002021B6" w:rsidRDefault="00B450E4">
      <w:pPr>
        <w:pStyle w:val="1"/>
        <w:spacing w:after="240"/>
        <w:ind w:left="840" w:firstLine="0"/>
        <w:jc w:val="both"/>
      </w:pPr>
      <w:r>
        <w:t>Цель: Совершенствование транспортного обслуживания населения на территории муниципального образования.</w:t>
      </w:r>
    </w:p>
    <w:p w:rsidR="002021B6" w:rsidRDefault="00B450E4">
      <w:pPr>
        <w:pStyle w:val="20"/>
        <w:keepNext/>
        <w:keepLines/>
        <w:numPr>
          <w:ilvl w:val="0"/>
          <w:numId w:val="4"/>
        </w:numPr>
        <w:tabs>
          <w:tab w:val="left" w:pos="363"/>
        </w:tabs>
      </w:pPr>
      <w:bookmarkStart w:id="7" w:name="bookmark12"/>
      <w:r>
        <w:t>Ресурсное обеспечение Программы</w:t>
      </w:r>
      <w:bookmarkEnd w:id="7"/>
    </w:p>
    <w:p w:rsidR="002021B6" w:rsidRDefault="00B450E4">
      <w:pPr>
        <w:pStyle w:val="1"/>
        <w:ind w:left="840" w:firstLine="880"/>
        <w:jc w:val="both"/>
      </w:pPr>
      <w:r>
        <w:t>Финансовое обеспечение программы осуществляется в пределах бюджетных ассигнований и лимитов бюджетных обязательств бюджетам муниципального района на соответствующий финансовый год и плановый период.</w:t>
      </w:r>
    </w:p>
    <w:p w:rsidR="002021B6" w:rsidRDefault="00B450E4">
      <w:pPr>
        <w:pStyle w:val="a7"/>
        <w:ind w:left="821" w:firstLine="0"/>
      </w:pPr>
      <w:r>
        <w:t>Общий объем финансирования программы на 2019 - 202</w:t>
      </w:r>
      <w:r w:rsidR="00697354">
        <w:t>3</w:t>
      </w:r>
      <w:r>
        <w:t xml:space="preserve"> годы составит </w:t>
      </w:r>
      <w:r w:rsidR="00B05605">
        <w:t xml:space="preserve">419 053 726,97 </w:t>
      </w:r>
      <w:r>
        <w:rPr>
          <w:u w:val="single"/>
        </w:rPr>
        <w:t>рублей,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1430"/>
        <w:gridCol w:w="1430"/>
        <w:gridCol w:w="1430"/>
        <w:gridCol w:w="1430"/>
      </w:tblGrid>
      <w:tr w:rsidR="00C36CB3">
        <w:trPr>
          <w:trHeight w:hRule="exact" w:val="2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C36CB3">
        <w:trPr>
          <w:trHeight w:hRule="exact" w:val="509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16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11 219 752,00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18 795 030,00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11 737 210,00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CB3" w:rsidRDefault="00C36CB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361</w:t>
            </w:r>
          </w:p>
          <w:p w:rsidR="00C36CB3" w:rsidRDefault="00C36CB3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845738,00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C36CB3" w:rsidRDefault="00C36CB3" w:rsidP="00C36CB3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rFonts w:ascii="Calibri" w:eastAsia="Calibri" w:hAnsi="Calibri" w:cs="Calibri"/>
                <w:sz w:val="20"/>
                <w:szCs w:val="20"/>
              </w:rPr>
              <w:t>15 455 996,97</w:t>
            </w:r>
          </w:p>
        </w:tc>
      </w:tr>
    </w:tbl>
    <w:p w:rsidR="002021B6" w:rsidRDefault="002021B6">
      <w:pPr>
        <w:spacing w:after="239" w:line="1" w:lineRule="exact"/>
      </w:pPr>
    </w:p>
    <w:p w:rsidR="002021B6" w:rsidRDefault="00B450E4">
      <w:pPr>
        <w:pStyle w:val="1"/>
        <w:spacing w:after="240"/>
        <w:ind w:firstLine="140"/>
        <w:jc w:val="both"/>
      </w:pPr>
      <w:r>
        <w:t>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2021B6" w:rsidRDefault="00B450E4">
      <w:pPr>
        <w:pStyle w:val="20"/>
        <w:keepNext/>
        <w:keepLines/>
        <w:numPr>
          <w:ilvl w:val="0"/>
          <w:numId w:val="4"/>
        </w:numPr>
        <w:tabs>
          <w:tab w:val="left" w:pos="363"/>
        </w:tabs>
      </w:pPr>
      <w:bookmarkStart w:id="8" w:name="bookmark14"/>
      <w:r>
        <w:t>Анализ рисков реализации муниципальной программы и описание мер управления</w:t>
      </w:r>
      <w:r>
        <w:br/>
        <w:t>рисками реализации Программы</w:t>
      </w:r>
      <w:bookmarkEnd w:id="8"/>
    </w:p>
    <w:p w:rsidR="002021B6" w:rsidRDefault="00B450E4">
      <w:pPr>
        <w:pStyle w:val="1"/>
        <w:ind w:left="840" w:firstLine="540"/>
        <w:jc w:val="both"/>
      </w:pPr>
      <w:r>
        <w:t>К рискам реализации Программы, которыми могут управлять ответственный исполнитель и соисполнители Программы, уменьшая вероятность их возникновения, следует отнести следующие:</w:t>
      </w:r>
    </w:p>
    <w:p w:rsidR="002021B6" w:rsidRDefault="00B450E4">
      <w:pPr>
        <w:pStyle w:val="1"/>
        <w:numPr>
          <w:ilvl w:val="0"/>
          <w:numId w:val="7"/>
        </w:numPr>
        <w:tabs>
          <w:tab w:val="left" w:pos="1768"/>
        </w:tabs>
        <w:ind w:left="840" w:firstLine="540"/>
        <w:jc w:val="both"/>
      </w:pPr>
      <w:r>
        <w:t>Организационные риски, связанные с ошибками управления реализацией Программы, в том числе отдельных ее исполнителей, неготовностью к решению задач, поставленных</w:t>
      </w:r>
    </w:p>
    <w:p w:rsidR="002021B6" w:rsidRDefault="00B450E4">
      <w:pPr>
        <w:pStyle w:val="1"/>
        <w:ind w:left="840" w:firstLine="540"/>
        <w:jc w:val="both"/>
      </w:pPr>
      <w:r>
        <w:t>Программой, что может привести к нецелевому и (или) неэффективному использованию бюджетных средств, невыполнению ряда мероприятий Программы или задержке в их выполнении (неактуальность прогнозирования и несвоевременность разработки, согласования и выполнения мероприятий Программы, недостаточная адаптируемость Программы к изменению мировых тенденций экономического развития и организационных изменений органов власти).</w:t>
      </w:r>
    </w:p>
    <w:p w:rsidR="002021B6" w:rsidRDefault="00B450E4">
      <w:pPr>
        <w:pStyle w:val="1"/>
        <w:numPr>
          <w:ilvl w:val="0"/>
          <w:numId w:val="7"/>
        </w:numPr>
        <w:tabs>
          <w:tab w:val="left" w:pos="1768"/>
        </w:tabs>
        <w:ind w:left="840" w:firstLine="540"/>
        <w:jc w:val="both"/>
      </w:pPr>
      <w:r>
        <w:t>Финансовые риски, которые связаны с финансированием Программы в неполном объеме (дефицит средств бюджета муниципального района, необходимых на реализацию основных мероприятий Программы).</w:t>
      </w:r>
    </w:p>
    <w:p w:rsidR="002021B6" w:rsidRDefault="00B450E4">
      <w:pPr>
        <w:pStyle w:val="1"/>
        <w:numPr>
          <w:ilvl w:val="0"/>
          <w:numId w:val="7"/>
        </w:numPr>
        <w:tabs>
          <w:tab w:val="left" w:pos="1768"/>
        </w:tabs>
        <w:spacing w:after="240"/>
        <w:ind w:left="840" w:firstLine="540"/>
        <w:jc w:val="both"/>
      </w:pPr>
      <w:r>
        <w:t>Непредвиденные риски, связанные с кризисными явлениями в экономике, что может привести к снижению бюджетных доходов, ухудшению динамики основных макроэкономических показателей, в том числе повышению инфляции, снижению темпов экономического роста и доходов населения (резкое ухудшение состояния экономики вследствие финансового и экономического кризиса).</w:t>
      </w:r>
    </w:p>
    <w:p w:rsidR="002021B6" w:rsidRDefault="00B450E4">
      <w:pPr>
        <w:pStyle w:val="20"/>
        <w:keepNext/>
        <w:keepLines/>
        <w:numPr>
          <w:ilvl w:val="0"/>
          <w:numId w:val="8"/>
        </w:numPr>
        <w:tabs>
          <w:tab w:val="left" w:pos="358"/>
        </w:tabs>
      </w:pPr>
      <w:bookmarkStart w:id="9" w:name="bookmark16"/>
      <w:r>
        <w:t>Ожидаемые результаты реализации Программы</w:t>
      </w:r>
      <w:bookmarkEnd w:id="9"/>
    </w:p>
    <w:p w:rsidR="002021B6" w:rsidRDefault="00B450E4">
      <w:pPr>
        <w:pStyle w:val="1"/>
        <w:ind w:left="1960" w:firstLine="0"/>
      </w:pPr>
      <w:r>
        <w:t>Основными ожидаемыми результатами реализации Программы должны стать:</w:t>
      </w:r>
    </w:p>
    <w:p w:rsidR="002021B6" w:rsidRDefault="00B450E4">
      <w:pPr>
        <w:pStyle w:val="1"/>
        <w:numPr>
          <w:ilvl w:val="0"/>
          <w:numId w:val="9"/>
        </w:numPr>
        <w:tabs>
          <w:tab w:val="left" w:pos="2240"/>
        </w:tabs>
        <w:ind w:left="1440" w:firstLine="520"/>
      </w:pPr>
      <w:r>
        <w:t>увеличение доли автомобильных дорог общего пользования местного значения, соответствующих нормативным требованиям;</w:t>
      </w:r>
    </w:p>
    <w:p w:rsidR="002021B6" w:rsidRDefault="00B450E4">
      <w:pPr>
        <w:pStyle w:val="1"/>
        <w:numPr>
          <w:ilvl w:val="0"/>
          <w:numId w:val="9"/>
        </w:numPr>
        <w:tabs>
          <w:tab w:val="left" w:pos="2240"/>
        </w:tabs>
        <w:ind w:left="1440" w:firstLine="520"/>
      </w:pPr>
      <w:r>
        <w:t>снижение доли дорожно-транспортных происшествий на автомобильных дорогах общего пользования местного значения;</w:t>
      </w:r>
    </w:p>
    <w:p w:rsidR="002021B6" w:rsidRDefault="00B450E4">
      <w:pPr>
        <w:pStyle w:val="1"/>
        <w:numPr>
          <w:ilvl w:val="0"/>
          <w:numId w:val="9"/>
        </w:numPr>
        <w:tabs>
          <w:tab w:val="left" w:pos="2250"/>
        </w:tabs>
        <w:ind w:left="1440" w:firstLine="520"/>
        <w:sectPr w:rsidR="002021B6">
          <w:pgSz w:w="11900" w:h="16840"/>
          <w:pgMar w:top="567" w:right="332" w:bottom="281" w:left="639" w:header="139" w:footer="3" w:gutter="0"/>
          <w:cols w:space="720"/>
          <w:noEndnote/>
          <w:docGrid w:linePitch="360"/>
        </w:sectPr>
      </w:pPr>
      <w:r>
        <w:t>снижение доли дорожно-транспортных происшествий, совершение которых было вызвано нарушением ПДД со стороны пешеходов, от обще</w:t>
      </w:r>
      <w:r w:rsidR="00EB02BC">
        <w:t>го количества дорожно-</w:t>
      </w:r>
      <w:r>
        <w:t>транспортных происшествий.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565"/>
        <w:gridCol w:w="1291"/>
        <w:gridCol w:w="1008"/>
        <w:gridCol w:w="1008"/>
        <w:gridCol w:w="1008"/>
        <w:gridCol w:w="1008"/>
        <w:gridCol w:w="1008"/>
        <w:gridCol w:w="1008"/>
        <w:gridCol w:w="736"/>
        <w:gridCol w:w="1290"/>
      </w:tblGrid>
      <w:tr w:rsidR="002021B6">
        <w:trPr>
          <w:trHeight w:hRule="exact" w:val="902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Сохранение и развитие автомобильных дорог общего пользования местного значения в муниципальном образовании «Красногородский район»</w:t>
            </w:r>
          </w:p>
        </w:tc>
      </w:tr>
      <w:tr w:rsidR="002021B6">
        <w:trPr>
          <w:trHeight w:hRule="exact" w:val="108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>
        <w:trPr>
          <w:trHeight w:hRule="exact" w:val="898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>
        <w:trPr>
          <w:trHeight w:hRule="exact" w:val="854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подпрограммы муниципальной 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</w:t>
            </w:r>
          </w:p>
        </w:tc>
      </w:tr>
      <w:tr w:rsidR="002021B6">
        <w:trPr>
          <w:trHeight w:hRule="exact" w:val="893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numPr>
                <w:ilvl w:val="0"/>
                <w:numId w:val="10"/>
              </w:numPr>
              <w:tabs>
                <w:tab w:val="left" w:pos="9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.Сохранение и развитие автомобильных дорог общего пользования местного значения</w:t>
            </w:r>
          </w:p>
          <w:p w:rsidR="002021B6" w:rsidRDefault="00B450E4">
            <w:pPr>
              <w:pStyle w:val="a5"/>
              <w:numPr>
                <w:ilvl w:val="0"/>
                <w:numId w:val="10"/>
              </w:numPr>
              <w:tabs>
                <w:tab w:val="left" w:pos="91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Повышение качества сети автомобильных дорог общего пользования местного значения</w:t>
            </w:r>
          </w:p>
        </w:tc>
      </w:tr>
      <w:tr w:rsidR="002021B6">
        <w:trPr>
          <w:trHeight w:hRule="exact" w:val="131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годом;(%) 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происшествий; (%)</w:t>
            </w:r>
          </w:p>
        </w:tc>
      </w:tr>
      <w:tr w:rsidR="002021B6">
        <w:trPr>
          <w:trHeight w:hRule="exact" w:val="1085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мероприятия, в ходящие в с остав подпрограммы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numPr>
                <w:ilvl w:val="0"/>
                <w:numId w:val="11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.Содержание (содержание и проектирование) автомобильных дорог общего пользования местного значения в муниципальном образовании.</w:t>
            </w:r>
          </w:p>
          <w:p w:rsidR="002021B6" w:rsidRDefault="00B450E4">
            <w:pPr>
              <w:pStyle w:val="a5"/>
              <w:numPr>
                <w:ilvl w:val="0"/>
                <w:numId w:val="11"/>
              </w:numPr>
              <w:tabs>
                <w:tab w:val="left" w:pos="110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 Строительство (строительство, реконструкция и ремонт) автомобильных дорог общего пользования местного значения в муниципальном образовании.</w:t>
            </w:r>
          </w:p>
        </w:tc>
      </w:tr>
      <w:tr w:rsidR="002021B6">
        <w:trPr>
          <w:trHeight w:hRule="exact" w:val="389"/>
          <w:jc w:val="center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этапы реализации подпрограммы №1:</w:t>
            </w:r>
          </w:p>
        </w:tc>
      </w:tr>
      <w:tr w:rsidR="002021B6" w:rsidTr="005761FE">
        <w:trPr>
          <w:trHeight w:hRule="exact" w:val="346"/>
          <w:jc w:val="center"/>
        </w:trPr>
        <w:tc>
          <w:tcPr>
            <w:tcW w:w="156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и источники финансирования муниципальной подпрограммы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26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36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36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2021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36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360"/>
              <w:jc w:val="both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2021B6">
            <w:pPr>
              <w:pStyle w:val="a5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2021B6">
            <w:pPr>
              <w:pStyle w:val="a5"/>
              <w:ind w:firstLine="360"/>
              <w:jc w:val="both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Всего, рублей</w:t>
            </w:r>
          </w:p>
        </w:tc>
      </w:tr>
      <w:tr w:rsidR="002021B6" w:rsidTr="005761FE">
        <w:trPr>
          <w:trHeight w:hRule="exact" w:val="720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всего по источникам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10 835752,00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18 411 030,00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11 605 210,00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361 674 738,00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15 381 996,97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 w:rsidP="005761FE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4</w:t>
            </w:r>
            <w:r w:rsidR="005761FE">
              <w:rPr>
                <w:rFonts w:eastAsia="Calibri"/>
                <w:sz w:val="16"/>
                <w:szCs w:val="16"/>
              </w:rPr>
              <w:t>1</w:t>
            </w:r>
            <w:r w:rsidRPr="00B05605">
              <w:rPr>
                <w:rFonts w:eastAsia="Calibri"/>
                <w:sz w:val="16"/>
                <w:szCs w:val="16"/>
              </w:rPr>
              <w:t xml:space="preserve">7 </w:t>
            </w:r>
            <w:r w:rsidR="005761FE">
              <w:rPr>
                <w:rFonts w:eastAsia="Calibri"/>
                <w:sz w:val="16"/>
                <w:szCs w:val="16"/>
              </w:rPr>
              <w:t>908</w:t>
            </w:r>
            <w:r w:rsidRPr="00B05605">
              <w:rPr>
                <w:rFonts w:eastAsia="Calibri"/>
                <w:sz w:val="16"/>
                <w:szCs w:val="16"/>
              </w:rPr>
              <w:t xml:space="preserve"> </w:t>
            </w:r>
            <w:r w:rsidR="005761FE">
              <w:rPr>
                <w:rFonts w:eastAsia="Calibri"/>
                <w:sz w:val="16"/>
                <w:szCs w:val="16"/>
              </w:rPr>
              <w:t>7</w:t>
            </w:r>
            <w:r w:rsidRPr="00B05605">
              <w:rPr>
                <w:rFonts w:eastAsia="Calibri"/>
                <w:sz w:val="16"/>
                <w:szCs w:val="16"/>
              </w:rPr>
              <w:t>26,</w:t>
            </w:r>
            <w:r w:rsidR="005761FE">
              <w:rPr>
                <w:rFonts w:eastAsia="Calibri"/>
                <w:sz w:val="16"/>
                <w:szCs w:val="16"/>
              </w:rPr>
              <w:t>97</w:t>
            </w:r>
          </w:p>
        </w:tc>
      </w:tr>
      <w:tr w:rsidR="002021B6" w:rsidTr="005761FE">
        <w:trPr>
          <w:trHeight w:hRule="exact" w:val="600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320 230 474,44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320 230 474,44</w:t>
            </w:r>
          </w:p>
        </w:tc>
      </w:tr>
      <w:tr w:rsidR="002021B6" w:rsidTr="005761FE">
        <w:trPr>
          <w:trHeight w:hRule="exact" w:val="528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6 897 000,00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14 209 000,00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6 257 000,00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34 026 131,56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7 938 768,00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B05605" w:rsidRDefault="005761FE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69 327 899,56</w:t>
            </w:r>
          </w:p>
        </w:tc>
      </w:tr>
      <w:tr w:rsidR="002021B6" w:rsidTr="005761FE">
        <w:trPr>
          <w:trHeight w:hRule="exact" w:val="341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3 938 752,00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4 202 030,00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5 348 210,00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7 418 132,00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eastAsia="Calibri"/>
                <w:sz w:val="16"/>
                <w:szCs w:val="16"/>
              </w:rPr>
              <w:t>7 443 228,97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B05605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Pr="00B05605" w:rsidRDefault="005761FE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28 350 352,97</w:t>
            </w:r>
          </w:p>
        </w:tc>
      </w:tr>
      <w:tr w:rsidR="002021B6" w:rsidTr="005761FE">
        <w:trPr>
          <w:trHeight w:hRule="exact" w:val="600"/>
          <w:jc w:val="center"/>
        </w:trPr>
        <w:tc>
          <w:tcPr>
            <w:tcW w:w="1565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7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B05605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B05605">
              <w:rPr>
                <w:rFonts w:ascii="Calibri" w:eastAsia="Calibri" w:hAnsi="Calibri" w:cs="Calibri"/>
                <w:sz w:val="16"/>
                <w:szCs w:val="16"/>
              </w:rPr>
              <w:t>-</w:t>
            </w:r>
          </w:p>
        </w:tc>
      </w:tr>
      <w:tr w:rsidR="002021B6">
        <w:trPr>
          <w:trHeight w:hRule="exact" w:val="1330"/>
          <w:jc w:val="center"/>
        </w:trPr>
        <w:tc>
          <w:tcPr>
            <w:tcW w:w="1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3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</w:t>
            </w:r>
            <w:r w:rsidR="00FF5FC3">
              <w:rPr>
                <w:sz w:val="20"/>
                <w:szCs w:val="20"/>
              </w:rPr>
              <w:t>нении с предшествующим годом - 45</w:t>
            </w:r>
            <w:r>
              <w:rPr>
                <w:sz w:val="20"/>
                <w:szCs w:val="20"/>
              </w:rPr>
              <w:t xml:space="preserve"> % 2.Доля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 - 0.</w:t>
            </w:r>
          </w:p>
        </w:tc>
      </w:tr>
    </w:tbl>
    <w:p w:rsidR="002021B6" w:rsidRDefault="002021B6">
      <w:pPr>
        <w:spacing w:after="239" w:line="1" w:lineRule="exact"/>
      </w:pPr>
    </w:p>
    <w:p w:rsidR="002021B6" w:rsidRDefault="00B450E4">
      <w:pPr>
        <w:pStyle w:val="20"/>
        <w:keepNext/>
        <w:keepLines/>
        <w:numPr>
          <w:ilvl w:val="0"/>
          <w:numId w:val="12"/>
        </w:numPr>
        <w:tabs>
          <w:tab w:val="left" w:pos="262"/>
        </w:tabs>
      </w:pPr>
      <w:bookmarkStart w:id="10" w:name="bookmark18"/>
      <w:r>
        <w:t>.Содержание проблемы и обоснование необходимости ее решения программными</w:t>
      </w:r>
      <w:r>
        <w:br/>
        <w:t>методами</w:t>
      </w:r>
      <w:bookmarkEnd w:id="10"/>
    </w:p>
    <w:p w:rsidR="002021B6" w:rsidRDefault="00B450E4">
      <w:pPr>
        <w:pStyle w:val="1"/>
        <w:ind w:left="720" w:firstLine="620"/>
        <w:jc w:val="both"/>
      </w:pPr>
      <w:r>
        <w:t>Автомобильные дороги являются важнейшей составной частью транспортной системы. От уровня транспортно-эксплуатационного состояния и развития сети автомобильных дорог во многом зависит решение задач развития экономики района, повышения качества жизни населения.</w:t>
      </w:r>
    </w:p>
    <w:p w:rsidR="002021B6" w:rsidRDefault="00B450E4">
      <w:pPr>
        <w:pStyle w:val="1"/>
        <w:ind w:left="720" w:firstLine="1180"/>
        <w:jc w:val="both"/>
      </w:pPr>
      <w:r>
        <w:t>Обеспечение сохранности автомобильных дорог и улучшение их транспортно</w:t>
      </w:r>
      <w:r>
        <w:softHyphen/>
        <w:t>эксплуатационного состояния на территории Красногородского района - одна из главных задач муниципальной программы «Развитие транспортного обслуживания населения на территории муниципального образования «Красногородский район».</w:t>
      </w:r>
    </w:p>
    <w:p w:rsidR="002021B6" w:rsidRDefault="00B450E4">
      <w:pPr>
        <w:pStyle w:val="1"/>
        <w:ind w:firstLine="720"/>
        <w:sectPr w:rsidR="002021B6">
          <w:headerReference w:type="default" r:id="rId8"/>
          <w:pgSz w:w="11900" w:h="16840"/>
          <w:pgMar w:top="1138" w:right="428" w:bottom="476" w:left="543" w:header="0" w:footer="48" w:gutter="0"/>
          <w:cols w:space="720"/>
          <w:noEndnote/>
          <w:docGrid w:linePitch="360"/>
        </w:sectPr>
      </w:pPr>
      <w:r>
        <w:t>В настоящее время сеть сельских автомобильных дорог, связывающих населенные пункты</w:t>
      </w:r>
    </w:p>
    <w:p w:rsidR="002021B6" w:rsidRDefault="00B450E4">
      <w:pPr>
        <w:pStyle w:val="1"/>
        <w:ind w:left="720" w:firstLine="0"/>
        <w:jc w:val="both"/>
      </w:pPr>
      <w:r>
        <w:t>Красногородского района, составляет 190,000 километров. Автомобильные дороги грунтовые и гравийного типа, что составляет90 процентов от общей протяженности дорог. Транспортно</w:t>
      </w:r>
      <w:r>
        <w:softHyphen/>
        <w:t>эксплуатационное состояние сети автомобильных дорог общего пользования местного значения считается неудовлетворительным, поскольку более 99 процентовиз 190,000 км автомобильных дорог не соответствует нормативным требованиям.</w:t>
      </w:r>
    </w:p>
    <w:p w:rsidR="002021B6" w:rsidRDefault="00B450E4">
      <w:pPr>
        <w:pStyle w:val="1"/>
        <w:ind w:left="720" w:firstLine="520"/>
        <w:jc w:val="both"/>
      </w:pPr>
      <w:r>
        <w:t>Неудовлетворительное состояние сети автомобильных дорог усугубляет проблемы в социальной сфере из-за несвоевременного оказания срочной и профилактической медицинской помощи, дополнительных потерь времени, связанных с перевозкой и ограничений на поездки. При отсутствии автомобильных дорог жители многих населенных пунктов не имеют возможности выезда в соседние населенные пункты и районный центр. В связи с этим в значительной мере сдерживается рост благоустроенности сельских населенных пунктов, сокращается сельскохозяйственное производство, происходит отток населения, вымирание деревень.</w:t>
      </w:r>
    </w:p>
    <w:p w:rsidR="002021B6" w:rsidRDefault="00B450E4">
      <w:pPr>
        <w:pStyle w:val="1"/>
        <w:ind w:left="720" w:firstLine="520"/>
        <w:jc w:val="both"/>
      </w:pPr>
      <w:r>
        <w:t>В последние годы увеличилось число ДТП. Одна из причин - сопутствующие дорожные условия, связанные как с неудовлетворительным содержанием автомобильных дорог, так и с их недостаточным техническим оснащением. Требуется особое внимание к работам по содержанию автомобильных дорог, включающих в себя своевременное устранение гребенки и других дефектов дорожных покрытий, установку и замену дорожных знаков, устройство освещения и другие работы, связанные с обеспечением безопасности дорожного движения, удобства эксплуатации автодорог и увеличением срока службы их покрытий.</w:t>
      </w:r>
    </w:p>
    <w:p w:rsidR="002021B6" w:rsidRDefault="00B450E4">
      <w:pPr>
        <w:pStyle w:val="1"/>
        <w:ind w:left="720" w:firstLine="520"/>
        <w:jc w:val="both"/>
      </w:pPr>
      <w:r>
        <w:t>Данная ситуация сложилась из-за недостаточного финансирования, несоблюдения межремонтных сроков, накопления количества не отремонтированных участков, увеличения количества участков с уровнем загрузки выше нормативного и участков с неудовлетворительным транспортно-эксплуатационным состоянием, на которых необходимо проведение реконструкции.</w:t>
      </w:r>
    </w:p>
    <w:p w:rsidR="002021B6" w:rsidRDefault="00B450E4">
      <w:pPr>
        <w:pStyle w:val="1"/>
        <w:spacing w:after="240"/>
        <w:ind w:left="720" w:firstLine="520"/>
        <w:jc w:val="both"/>
      </w:pPr>
      <w:r>
        <w:t>Применение программно-целевого метода в развитии автомобильных дорог общего пользования местного значения позволит системно направлять средства на решение неотложных проблем дорожной деятельности.</w:t>
      </w:r>
    </w:p>
    <w:p w:rsidR="002021B6" w:rsidRDefault="00B450E4">
      <w:pPr>
        <w:pStyle w:val="20"/>
        <w:keepNext/>
        <w:keepLines/>
        <w:numPr>
          <w:ilvl w:val="0"/>
          <w:numId w:val="12"/>
        </w:numPr>
        <w:tabs>
          <w:tab w:val="left" w:pos="256"/>
        </w:tabs>
      </w:pPr>
      <w:bookmarkStart w:id="11" w:name="bookmark20"/>
      <w:r>
        <w:t>.Цель и задачи Подпрограммы, показатели цели и задач Подпрограммы №1, сроки</w:t>
      </w:r>
      <w:r>
        <w:br/>
        <w:t>реализации Подпрограммы №1</w:t>
      </w:r>
      <w:bookmarkEnd w:id="11"/>
    </w:p>
    <w:p w:rsidR="002021B6" w:rsidRDefault="00B450E4">
      <w:pPr>
        <w:pStyle w:val="1"/>
        <w:ind w:left="720" w:firstLine="840"/>
        <w:jc w:val="both"/>
      </w:pPr>
      <w:r>
        <w:t>Цель Подпрограммы: Обеспечение сохранности и приведение в нормативное состояние автомобильных дорог общего пользования местного значения и искусственных сооружений на них, дворовых территорий и проездов к ним и приведение их в нормативное состояние.</w:t>
      </w:r>
    </w:p>
    <w:p w:rsidR="002021B6" w:rsidRDefault="00B450E4">
      <w:pPr>
        <w:pStyle w:val="1"/>
        <w:ind w:left="1560" w:firstLine="0"/>
      </w:pPr>
      <w:r>
        <w:t>Достижение указанных целей обеспечивается за счет решения следующих задач:</w:t>
      </w:r>
    </w:p>
    <w:p w:rsidR="002021B6" w:rsidRDefault="00B450E4">
      <w:pPr>
        <w:pStyle w:val="1"/>
        <w:numPr>
          <w:ilvl w:val="0"/>
          <w:numId w:val="13"/>
        </w:numPr>
        <w:tabs>
          <w:tab w:val="left" w:pos="1829"/>
        </w:tabs>
        <w:ind w:left="720" w:firstLine="840"/>
        <w:jc w:val="both"/>
      </w:pPr>
      <w:r>
        <w:t>обеспечение сохранности автомобильных дорог общего пользования местного значения и искусственных сооружений на них и приведение их в нормативное состояние;</w:t>
      </w:r>
    </w:p>
    <w:p w:rsidR="002021B6" w:rsidRDefault="00B450E4">
      <w:pPr>
        <w:pStyle w:val="1"/>
        <w:numPr>
          <w:ilvl w:val="0"/>
          <w:numId w:val="13"/>
        </w:numPr>
        <w:tabs>
          <w:tab w:val="left" w:pos="1829"/>
        </w:tabs>
        <w:ind w:left="720" w:firstLine="840"/>
        <w:jc w:val="both"/>
      </w:pPr>
      <w:r>
        <w:t>повышение безопасности дорожного движения на автомобильных дорогах общего пользования местного значения вследствие улучшения дорожных условий;</w:t>
      </w:r>
    </w:p>
    <w:p w:rsidR="002021B6" w:rsidRDefault="00B450E4">
      <w:pPr>
        <w:pStyle w:val="1"/>
        <w:numPr>
          <w:ilvl w:val="0"/>
          <w:numId w:val="13"/>
        </w:numPr>
        <w:tabs>
          <w:tab w:val="left" w:pos="1829"/>
        </w:tabs>
        <w:ind w:left="720" w:firstLine="840"/>
        <w:jc w:val="both"/>
      </w:pPr>
      <w:r>
        <w:t>развитие сети автомобильных дорог общего пользования с твердым покрытием в сельской местности;</w:t>
      </w:r>
    </w:p>
    <w:p w:rsidR="002021B6" w:rsidRDefault="00B450E4">
      <w:pPr>
        <w:pStyle w:val="1"/>
        <w:numPr>
          <w:ilvl w:val="0"/>
          <w:numId w:val="13"/>
        </w:numPr>
        <w:tabs>
          <w:tab w:val="left" w:pos="1829"/>
        </w:tabs>
        <w:spacing w:after="240"/>
        <w:ind w:left="720" w:firstLine="840"/>
        <w:jc w:val="both"/>
      </w:pPr>
      <w:r>
        <w:t>развитие улично-дорожной сети, дворовых территорий и проездов к ним в населенных пунктах района.</w:t>
      </w:r>
    </w:p>
    <w:p w:rsidR="002021B6" w:rsidRDefault="00B450E4">
      <w:pPr>
        <w:pStyle w:val="20"/>
        <w:keepNext/>
        <w:keepLines/>
        <w:numPr>
          <w:ilvl w:val="0"/>
          <w:numId w:val="14"/>
        </w:numPr>
        <w:tabs>
          <w:tab w:val="left" w:pos="3196"/>
        </w:tabs>
        <w:ind w:left="2940"/>
        <w:jc w:val="left"/>
      </w:pPr>
      <w:bookmarkStart w:id="12" w:name="bookmark22"/>
      <w:r>
        <w:t>.Перечень и краткое описание основных мероприятий</w:t>
      </w:r>
      <w:bookmarkEnd w:id="12"/>
    </w:p>
    <w:p w:rsidR="002021B6" w:rsidRDefault="00B450E4">
      <w:pPr>
        <w:pStyle w:val="1"/>
        <w:ind w:left="720" w:firstLine="520"/>
        <w:jc w:val="both"/>
      </w:pPr>
      <w:r>
        <w:t>Достижение цели и решение задач подпрограммы осуществляется на основе реализации основных мероприятий:</w:t>
      </w:r>
    </w:p>
    <w:p w:rsidR="002021B6" w:rsidRDefault="00B450E4">
      <w:pPr>
        <w:pStyle w:val="1"/>
        <w:numPr>
          <w:ilvl w:val="0"/>
          <w:numId w:val="15"/>
        </w:numPr>
        <w:tabs>
          <w:tab w:val="left" w:pos="1499"/>
        </w:tabs>
        <w:ind w:left="720" w:firstLine="520"/>
        <w:jc w:val="both"/>
      </w:pPr>
      <w:r>
        <w:t>.Содержание (содержание и проектирование) автомобильных дорог общего пользования местного значения в муниципальном образовании.</w:t>
      </w:r>
    </w:p>
    <w:p w:rsidR="002021B6" w:rsidRDefault="00B450E4">
      <w:pPr>
        <w:pStyle w:val="1"/>
        <w:numPr>
          <w:ilvl w:val="0"/>
          <w:numId w:val="15"/>
        </w:numPr>
        <w:tabs>
          <w:tab w:val="left" w:pos="1514"/>
        </w:tabs>
        <w:spacing w:after="240"/>
        <w:ind w:left="720" w:firstLine="520"/>
        <w:jc w:val="both"/>
      </w:pPr>
      <w:r>
        <w:t>. Строительство (строительство, реконструкция и ремонт) автомобильных дорог общего пользования местного значения в муниципальном образовании.</w:t>
      </w:r>
    </w:p>
    <w:p w:rsidR="002021B6" w:rsidRDefault="00B450E4">
      <w:pPr>
        <w:pStyle w:val="20"/>
        <w:keepNext/>
        <w:keepLines/>
        <w:numPr>
          <w:ilvl w:val="0"/>
          <w:numId w:val="14"/>
        </w:numPr>
        <w:tabs>
          <w:tab w:val="left" w:pos="306"/>
        </w:tabs>
      </w:pPr>
      <w:bookmarkStart w:id="13" w:name="bookmark24"/>
      <w:r>
        <w:t>.Ресурсное обеспечение Подпрограммы №1</w:t>
      </w:r>
      <w:bookmarkEnd w:id="13"/>
    </w:p>
    <w:p w:rsidR="002021B6" w:rsidRDefault="00B450E4">
      <w:pPr>
        <w:pStyle w:val="1"/>
        <w:ind w:left="720" w:firstLine="960"/>
        <w:jc w:val="both"/>
      </w:pPr>
      <w:r>
        <w:t>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«Красногородский район» на соответствующий финансовый год и плановый период.</w:t>
      </w:r>
    </w:p>
    <w:p w:rsidR="002021B6" w:rsidRDefault="00B450E4">
      <w:pPr>
        <w:pStyle w:val="a7"/>
        <w:ind w:left="96" w:firstLine="0"/>
      </w:pPr>
      <w:r>
        <w:t>Общий объем финансирования подпрограммы на2019- 202</w:t>
      </w:r>
      <w:r w:rsidR="00697354">
        <w:t>3</w:t>
      </w:r>
      <w:r>
        <w:t xml:space="preserve"> годы составит</w:t>
      </w:r>
      <w:r w:rsidR="005761FE">
        <w:t xml:space="preserve"> </w:t>
      </w:r>
      <w:r>
        <w:t>4</w:t>
      </w:r>
      <w:r w:rsidR="005761FE">
        <w:t>1</w:t>
      </w:r>
      <w:r>
        <w:t>7</w:t>
      </w:r>
      <w:r w:rsidR="005761FE">
        <w:t xml:space="preserve"> 908</w:t>
      </w:r>
      <w:r>
        <w:t>,</w:t>
      </w:r>
      <w:r w:rsidR="005761FE">
        <w:t>7</w:t>
      </w:r>
      <w:r>
        <w:t>26</w:t>
      </w:r>
      <w:r w:rsidR="005761FE">
        <w:t>97</w:t>
      </w:r>
      <w:r>
        <w:t xml:space="preserve"> </w:t>
      </w:r>
      <w:r>
        <w:rPr>
          <w:u w:val="single"/>
        </w:rPr>
        <w:t>тыс. рублей,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1430"/>
        <w:gridCol w:w="1430"/>
        <w:gridCol w:w="1430"/>
        <w:gridCol w:w="1430"/>
      </w:tblGrid>
      <w:tr w:rsidR="001B46AF">
        <w:trPr>
          <w:trHeight w:hRule="exact"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B46AF">
        <w:trPr>
          <w:trHeight w:hRule="exact" w:val="2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20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10835,75200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18411,03000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11605,21000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361674,73800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15381,99697</w:t>
            </w:r>
          </w:p>
        </w:tc>
      </w:tr>
    </w:tbl>
    <w:p w:rsidR="002021B6" w:rsidRDefault="002021B6">
      <w:pPr>
        <w:spacing w:after="239" w:line="1" w:lineRule="exact"/>
      </w:pPr>
    </w:p>
    <w:p w:rsidR="002021B6" w:rsidRDefault="00B450E4">
      <w:pPr>
        <w:pStyle w:val="1"/>
        <w:ind w:left="720" w:firstLine="960"/>
        <w:jc w:val="both"/>
      </w:pPr>
      <w:r>
        <w:t>В ходе реализации мероприятий программы объемы финансирования подлежат корректировке на основе анализа полученных результатов и с учетом реальных возможностей бюджета.</w:t>
      </w:r>
    </w:p>
    <w:p w:rsidR="002021B6" w:rsidRDefault="00B450E4">
      <w:pPr>
        <w:pStyle w:val="20"/>
        <w:keepNext/>
        <w:keepLines/>
      </w:pPr>
      <w:bookmarkStart w:id="14" w:name="bookmark26"/>
      <w:r>
        <w:t>5.Ожидаемые результаты реализации Подпрограммы №1</w:t>
      </w:r>
      <w:bookmarkEnd w:id="14"/>
    </w:p>
    <w:p w:rsidR="002021B6" w:rsidRDefault="00B450E4">
      <w:pPr>
        <w:pStyle w:val="1"/>
        <w:ind w:left="1560" w:firstLine="0"/>
      </w:pPr>
      <w:r>
        <w:t>Реализация подпрограммы позволит достичь следующих мероприятий:</w:t>
      </w:r>
    </w:p>
    <w:p w:rsidR="002021B6" w:rsidRDefault="00B450E4">
      <w:pPr>
        <w:pStyle w:val="1"/>
        <w:numPr>
          <w:ilvl w:val="0"/>
          <w:numId w:val="16"/>
        </w:numPr>
        <w:tabs>
          <w:tab w:val="left" w:pos="1837"/>
        </w:tabs>
        <w:ind w:left="720" w:firstLine="840"/>
        <w:jc w:val="both"/>
      </w:pPr>
      <w:r>
        <w:t>увеличение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годом;</w:t>
      </w:r>
    </w:p>
    <w:p w:rsidR="002021B6" w:rsidRDefault="00B450E4">
      <w:pPr>
        <w:pStyle w:val="1"/>
        <w:numPr>
          <w:ilvl w:val="0"/>
          <w:numId w:val="16"/>
        </w:numPr>
        <w:tabs>
          <w:tab w:val="left" w:pos="1832"/>
        </w:tabs>
        <w:spacing w:after="140"/>
        <w:ind w:left="720" w:firstLine="840"/>
        <w:jc w:val="both"/>
        <w:sectPr w:rsidR="002021B6">
          <w:headerReference w:type="default" r:id="rId9"/>
          <w:pgSz w:w="11900" w:h="16840"/>
          <w:pgMar w:top="844" w:right="428" w:bottom="799" w:left="543" w:header="416" w:footer="371" w:gutter="0"/>
          <w:cols w:space="720"/>
          <w:noEndnote/>
          <w:docGrid w:linePitch="360"/>
        </w:sectPr>
      </w:pPr>
      <w:r>
        <w:t>снижение доли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1008"/>
        <w:gridCol w:w="1008"/>
        <w:gridCol w:w="1008"/>
        <w:gridCol w:w="1008"/>
        <w:gridCol w:w="1008"/>
        <w:gridCol w:w="1008"/>
        <w:gridCol w:w="1008"/>
        <w:gridCol w:w="1008"/>
        <w:gridCol w:w="1018"/>
      </w:tblGrid>
      <w:tr w:rsidR="002021B6">
        <w:trPr>
          <w:trHeight w:hRule="exact" w:val="90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2021B6">
        <w:trPr>
          <w:trHeight w:hRule="exact" w:val="108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>
        <w:trPr>
          <w:trHeight w:hRule="exact" w:val="89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>
        <w:trPr>
          <w:trHeight w:hRule="exact" w:val="7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tabs>
                <w:tab w:val="left" w:pos="744"/>
              </w:tabs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</w:t>
            </w:r>
            <w:r>
              <w:rPr>
                <w:sz w:val="16"/>
                <w:szCs w:val="16"/>
              </w:rPr>
              <w:tab/>
              <w:t>подпрограммы</w:t>
            </w:r>
          </w:p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 на автомобильных дорогах общего пользования местного значения</w:t>
            </w:r>
          </w:p>
        </w:tc>
      </w:tr>
      <w:tr w:rsidR="002021B6">
        <w:trPr>
          <w:trHeight w:hRule="exact" w:val="71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Улучшение качества организации безопасности дорожного движения в муниципальном образовании</w:t>
            </w:r>
          </w:p>
        </w:tc>
      </w:tr>
      <w:tr w:rsidR="002021B6">
        <w:trPr>
          <w:trHeight w:hRule="exact" w:val="108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numPr>
                <w:ilvl w:val="0"/>
                <w:numId w:val="17"/>
              </w:numPr>
              <w:tabs>
                <w:tab w:val="left" w:pos="18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пострадавших в результате ДТП по собственной неосторожности;(чел.)</w:t>
            </w:r>
          </w:p>
          <w:p w:rsidR="002021B6" w:rsidRDefault="00B450E4">
            <w:pPr>
              <w:pStyle w:val="a5"/>
              <w:numPr>
                <w:ilvl w:val="0"/>
                <w:numId w:val="17"/>
              </w:numPr>
              <w:tabs>
                <w:tab w:val="left" w:pos="18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концентрации ДТП;(ед.)</w:t>
            </w:r>
          </w:p>
          <w:p w:rsidR="002021B6" w:rsidRDefault="00B450E4">
            <w:pPr>
              <w:pStyle w:val="a5"/>
              <w:numPr>
                <w:ilvl w:val="0"/>
                <w:numId w:val="17"/>
              </w:numPr>
              <w:tabs>
                <w:tab w:val="left" w:pos="18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ДТП, совершение которых было вызвано нарушением ПДД со стороны пешеходов, от общего количества ДТП; (ед.)</w:t>
            </w:r>
          </w:p>
        </w:tc>
      </w:tr>
      <w:tr w:rsidR="002021B6">
        <w:trPr>
          <w:trHeight w:hRule="exact" w:val="715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 е меропр иятия, в ходящие в сос тав подпрограммы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Повышение безопасности дорожного движения</w:t>
            </w:r>
          </w:p>
        </w:tc>
      </w:tr>
      <w:tr w:rsidR="002021B6">
        <w:trPr>
          <w:trHeight w:hRule="exact" w:val="389"/>
          <w:jc w:val="center"/>
        </w:trPr>
        <w:tc>
          <w:tcPr>
            <w:tcW w:w="1093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этапы реализации подпрограммы №2 муниципальной программы</w:t>
            </w:r>
          </w:p>
        </w:tc>
      </w:tr>
      <w:tr w:rsidR="002021B6">
        <w:trPr>
          <w:trHeight w:hRule="exact" w:val="528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Объемы и источники финансирования подпрограммы муниципальной программы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Всего, тыс.руб.</w:t>
            </w:r>
          </w:p>
        </w:tc>
      </w:tr>
      <w:tr w:rsidR="002021B6"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источникам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22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22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1B46AF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50E4">
              <w:rPr>
                <w:sz w:val="16"/>
                <w:szCs w:val="16"/>
              </w:rPr>
              <w:t>5 000,00</w:t>
            </w:r>
          </w:p>
        </w:tc>
      </w:tr>
      <w:tr w:rsidR="002021B6"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48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48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021B6"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48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48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48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</w:tr>
      <w:tr w:rsidR="002021B6"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22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22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22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1B46AF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450E4">
              <w:rPr>
                <w:sz w:val="16"/>
                <w:szCs w:val="16"/>
              </w:rPr>
              <w:t>5 000,00</w:t>
            </w:r>
          </w:p>
        </w:tc>
      </w:tr>
      <w:tr w:rsidR="002021B6">
        <w:trPr>
          <w:trHeight w:hRule="exact" w:val="528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2021B6">
        <w:trPr>
          <w:trHeight w:hRule="exact" w:val="109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Ожидаемые результаты реализации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numPr>
                <w:ilvl w:val="0"/>
                <w:numId w:val="18"/>
              </w:numPr>
              <w:tabs>
                <w:tab w:val="left" w:pos="18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детей, пострадавших в результате ДТП по собственной неосторожности - 0</w:t>
            </w:r>
          </w:p>
          <w:p w:rsidR="002021B6" w:rsidRDefault="00B450E4">
            <w:pPr>
              <w:pStyle w:val="a5"/>
              <w:numPr>
                <w:ilvl w:val="0"/>
                <w:numId w:val="18"/>
              </w:numPr>
              <w:tabs>
                <w:tab w:val="left" w:pos="18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мест концентрации ДТП - 0</w:t>
            </w:r>
          </w:p>
          <w:p w:rsidR="002021B6" w:rsidRDefault="00B450E4">
            <w:pPr>
              <w:pStyle w:val="a5"/>
              <w:numPr>
                <w:ilvl w:val="0"/>
                <w:numId w:val="18"/>
              </w:numPr>
              <w:tabs>
                <w:tab w:val="left" w:pos="182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ДТП, совершение которых было вызвано нарушением ПДД со стороны пешеходов, от общего количества ДТП - 0</w:t>
            </w:r>
          </w:p>
        </w:tc>
      </w:tr>
    </w:tbl>
    <w:p w:rsidR="002021B6" w:rsidRDefault="002021B6">
      <w:pPr>
        <w:spacing w:after="239" w:line="1" w:lineRule="exact"/>
      </w:pPr>
    </w:p>
    <w:p w:rsidR="002021B6" w:rsidRDefault="00B450E4">
      <w:pPr>
        <w:pStyle w:val="20"/>
        <w:keepNext/>
        <w:keepLines/>
      </w:pPr>
      <w:bookmarkStart w:id="15" w:name="bookmark28"/>
      <w:r>
        <w:t>1.Содержание проблемы и обоснование необходимости ее решения программными</w:t>
      </w:r>
      <w:r>
        <w:br/>
        <w:t>методами</w:t>
      </w:r>
      <w:bookmarkEnd w:id="15"/>
    </w:p>
    <w:p w:rsidR="002021B6" w:rsidRDefault="00B450E4">
      <w:pPr>
        <w:pStyle w:val="1"/>
        <w:ind w:left="720" w:firstLine="840"/>
        <w:jc w:val="both"/>
      </w:pPr>
      <w:r>
        <w:t>Более быстрый рост интенсивности движения на автомобильных дорогах поселка по сравнению с увеличением протяженности и пропускной способности автомобильных дорог приводит к росту уровня аварийности на сети автомобильных дорог общего пользования местного значения.</w:t>
      </w:r>
    </w:p>
    <w:p w:rsidR="002021B6" w:rsidRDefault="00B450E4">
      <w:pPr>
        <w:pStyle w:val="1"/>
        <w:ind w:left="720" w:firstLine="1100"/>
        <w:jc w:val="both"/>
      </w:pPr>
      <w:r>
        <w:t>Автомобилизация страны, решая задачи по перевозке пассажиров и грузов, ставит проблему обеспечения безопасности дорожного движения. В обстановке, характеризующейся высокой интенсивностью движения автомобильного транспорта, в которую вовлечено большое количество людей и большое число транспортных средств, предупреждение аварийности становится одной из серьезнейших социально- экономических задач. От ее успешного решения в значительной степени зависят не только жизнь и здоровье людей, но и развитие экономики страны.</w:t>
      </w:r>
    </w:p>
    <w:p w:rsidR="002021B6" w:rsidRDefault="00B450E4">
      <w:pPr>
        <w:pStyle w:val="1"/>
        <w:ind w:left="680" w:right="400" w:firstLine="0"/>
        <w:jc w:val="right"/>
        <w:sectPr w:rsidR="002021B6">
          <w:headerReference w:type="default" r:id="rId10"/>
          <w:pgSz w:w="11900" w:h="16840"/>
          <w:pgMar w:top="844" w:right="428" w:bottom="799" w:left="543" w:header="0" w:footer="371" w:gutter="0"/>
          <w:cols w:space="720"/>
          <w:noEndnote/>
          <w:docGrid w:linePitch="360"/>
        </w:sectPr>
      </w:pPr>
      <w:r>
        <w:t xml:space="preserve">За </w:t>
      </w:r>
      <w:r>
        <w:rPr>
          <w:color w:val="EBEBEB"/>
        </w:rPr>
        <w:t>2</w:t>
      </w:r>
      <w:r w:rsidR="00162633">
        <w:t>2022</w:t>
      </w:r>
      <w:r>
        <w:rPr>
          <w:color w:val="EBEBEB"/>
        </w:rPr>
        <w:t xml:space="preserve">017 </w:t>
      </w:r>
      <w:r>
        <w:t>год на территории Красногородского района зарегистрировано 11 дорожно-транспортных происшествий, в котором погибло 0 человек и 12 человек получили</w:t>
      </w:r>
    </w:p>
    <w:p w:rsidR="002021B6" w:rsidRDefault="00B450E4">
      <w:pPr>
        <w:pStyle w:val="1"/>
        <w:ind w:left="720" w:firstLine="0"/>
        <w:jc w:val="both"/>
      </w:pPr>
      <w:r>
        <w:t xml:space="preserve">ранения различной степени тяжести. Так в 2021 году на дорогах поселка отмечен снижение дорожно - транспортных </w:t>
      </w:r>
      <w:r w:rsidR="00162633">
        <w:t>происшествий по отношению к 2020</w:t>
      </w:r>
      <w:r>
        <w:t xml:space="preserve"> году. Тяжесть от дорожно</w:t>
      </w:r>
      <w:r>
        <w:softHyphen/>
        <w:t xml:space="preserve">транспортных происшествий составила - 0 </w:t>
      </w:r>
      <w:r w:rsidR="00162633">
        <w:t>процентов, в 2021</w:t>
      </w:r>
      <w:r>
        <w:t xml:space="preserve"> году - 20 процентов.</w:t>
      </w:r>
    </w:p>
    <w:p w:rsidR="002021B6" w:rsidRDefault="00B450E4">
      <w:pPr>
        <w:pStyle w:val="1"/>
        <w:ind w:left="720" w:firstLine="940"/>
        <w:jc w:val="both"/>
      </w:pPr>
      <w:r>
        <w:t>Из всего возможного комплекса профилактических мер по предупреждению детского дорожно-транспортного травматизма главной является - обучение школьников правилам дорожного движения и навыкам безопасного поведения на дорогах. В образовательных учреждениях педагоги проводят занятия с детьми по правилам дорожного движения, привлекая сотрудников государственной инспекции безопасности дорожного движения МО МВД России «Опочецкий».</w:t>
      </w:r>
    </w:p>
    <w:p w:rsidR="002021B6" w:rsidRDefault="00B450E4">
      <w:pPr>
        <w:pStyle w:val="1"/>
        <w:ind w:left="1440" w:firstLine="0"/>
        <w:jc w:val="both"/>
      </w:pPr>
      <w:r>
        <w:t>Осуществление Подпрограммы позволит осуществить:</w:t>
      </w:r>
    </w:p>
    <w:p w:rsidR="002021B6" w:rsidRDefault="00B450E4">
      <w:pPr>
        <w:pStyle w:val="1"/>
        <w:spacing w:after="240"/>
        <w:ind w:left="720" w:firstLine="0"/>
        <w:jc w:val="both"/>
      </w:pPr>
      <w:r>
        <w:t>- реализацию комплекса мероприятий, в том числе профилактического характера, снижающих количество дорожно-транспортных происшествий с пострадавшими и количество лиц, погибших в результате дорожно-транспортных происшествий.</w:t>
      </w:r>
    </w:p>
    <w:p w:rsidR="002021B6" w:rsidRDefault="00B450E4">
      <w:pPr>
        <w:pStyle w:val="20"/>
        <w:keepNext/>
        <w:keepLines/>
        <w:numPr>
          <w:ilvl w:val="0"/>
          <w:numId w:val="19"/>
        </w:numPr>
        <w:tabs>
          <w:tab w:val="left" w:pos="302"/>
        </w:tabs>
      </w:pPr>
      <w:bookmarkStart w:id="16" w:name="bookmark30"/>
      <w:r>
        <w:t>.Цель и задачи подпрограммы, показатели цели и задач подпрограммы сроки</w:t>
      </w:r>
      <w:r>
        <w:br/>
        <w:t>реализации подпрограммы №2</w:t>
      </w:r>
      <w:bookmarkEnd w:id="16"/>
    </w:p>
    <w:p w:rsidR="002021B6" w:rsidRDefault="00B450E4">
      <w:pPr>
        <w:pStyle w:val="1"/>
        <w:ind w:left="720" w:firstLine="840"/>
        <w:jc w:val="both"/>
      </w:pPr>
      <w:r>
        <w:t>Целью данной подпрограммы является повышение безопасности дорожного движения на автомобильных дорогах общего пользования местного значения, а также снижение дорожно-транспортного травматизма путем привлечения органов местного самоуправления, системы МВД и организаций различных форм собственности к реализации мероприятий, предусмотренных Подпрограммой.</w:t>
      </w:r>
    </w:p>
    <w:p w:rsidR="002021B6" w:rsidRDefault="00B450E4">
      <w:pPr>
        <w:pStyle w:val="1"/>
        <w:spacing w:after="240"/>
        <w:ind w:left="720" w:firstLine="840"/>
        <w:jc w:val="both"/>
      </w:pPr>
      <w:r>
        <w:t>Для достижения указанной цели предусмотрено улучшение качества организации безопасности дорожного движения в муниципальном образовании.</w:t>
      </w:r>
    </w:p>
    <w:p w:rsidR="002021B6" w:rsidRDefault="00B450E4">
      <w:pPr>
        <w:pStyle w:val="20"/>
        <w:keepNext/>
        <w:keepLines/>
        <w:numPr>
          <w:ilvl w:val="0"/>
          <w:numId w:val="19"/>
        </w:numPr>
        <w:tabs>
          <w:tab w:val="left" w:pos="297"/>
        </w:tabs>
      </w:pPr>
      <w:bookmarkStart w:id="17" w:name="bookmark32"/>
      <w:r>
        <w:t>.Перечень и краткое описание основных мероприятий</w:t>
      </w:r>
      <w:bookmarkEnd w:id="17"/>
    </w:p>
    <w:p w:rsidR="002021B6" w:rsidRDefault="00B450E4">
      <w:pPr>
        <w:pStyle w:val="1"/>
        <w:ind w:left="720" w:firstLine="840"/>
        <w:jc w:val="both"/>
      </w:pPr>
      <w:r>
        <w:t>Достижение цели и решение задачи подпрограммы осуществляется на основе реализации основного мероприятия:Повышение безопасности дорожного движения.</w:t>
      </w:r>
    </w:p>
    <w:p w:rsidR="002021B6" w:rsidRDefault="00B450E4">
      <w:pPr>
        <w:pStyle w:val="1"/>
        <w:spacing w:after="240"/>
        <w:ind w:left="720" w:firstLine="840"/>
        <w:jc w:val="both"/>
      </w:pPr>
      <w:r>
        <w:t>В рамках основного мероприятия планируются мероприятия направлены на улучшении условий движения транспортных средств и пешеходов, внедрение современных методов регулирования транспортных потоков, совершенствование организации пешеходного движения, увеличение пропускной способности улично-дорожной сети, регулирование деятельности в отношении участников дорожного движения, охват детей профилактическими мероприятиями в области обеспечения безопасности дорожного движения.</w:t>
      </w:r>
    </w:p>
    <w:p w:rsidR="002021B6" w:rsidRDefault="00B450E4">
      <w:pPr>
        <w:pStyle w:val="20"/>
        <w:keepNext/>
        <w:keepLines/>
        <w:numPr>
          <w:ilvl w:val="0"/>
          <w:numId w:val="19"/>
        </w:numPr>
        <w:tabs>
          <w:tab w:val="left" w:pos="302"/>
        </w:tabs>
      </w:pPr>
      <w:bookmarkStart w:id="18" w:name="bookmark34"/>
      <w:r>
        <w:t>.Ресурсное обеспечение подпрограммы №2</w:t>
      </w:r>
      <w:bookmarkEnd w:id="18"/>
    </w:p>
    <w:p w:rsidR="002021B6" w:rsidRDefault="00B450E4">
      <w:pPr>
        <w:pStyle w:val="1"/>
        <w:ind w:left="720" w:firstLine="840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«Красногородский район» на соответствующий финансовый год и плановый период.</w:t>
      </w:r>
    </w:p>
    <w:p w:rsidR="002021B6" w:rsidRDefault="00B450E4">
      <w:pPr>
        <w:pStyle w:val="a7"/>
        <w:ind w:firstLine="0"/>
        <w:jc w:val="both"/>
      </w:pPr>
      <w:r>
        <w:t>Общий объем финансирования подпрограммы на 2019- 202</w:t>
      </w:r>
      <w:r w:rsidR="001B46AF">
        <w:t>3</w:t>
      </w:r>
      <w:r>
        <w:t xml:space="preserve"> год</w:t>
      </w:r>
      <w:r w:rsidR="001B46AF">
        <w:t>ы составит 2</w:t>
      </w:r>
      <w:r>
        <w:t xml:space="preserve">5,0 тыс. </w:t>
      </w:r>
      <w:r>
        <w:rPr>
          <w:u w:val="single"/>
        </w:rPr>
        <w:t>рублей,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1430"/>
        <w:gridCol w:w="1430"/>
        <w:gridCol w:w="1430"/>
        <w:gridCol w:w="1430"/>
      </w:tblGrid>
      <w:tr w:rsidR="001B46AF">
        <w:trPr>
          <w:trHeight w:hRule="exact" w:val="2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1B46AF">
        <w:trPr>
          <w:trHeight w:hRule="exact"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1B46AF" w:rsidRDefault="001B46AF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5,000 00</w:t>
            </w:r>
          </w:p>
        </w:tc>
      </w:tr>
    </w:tbl>
    <w:p w:rsidR="002021B6" w:rsidRDefault="002021B6">
      <w:pPr>
        <w:spacing w:after="239" w:line="1" w:lineRule="exact"/>
      </w:pPr>
    </w:p>
    <w:p w:rsidR="002021B6" w:rsidRDefault="00B450E4">
      <w:pPr>
        <w:pStyle w:val="20"/>
        <w:keepNext/>
        <w:keepLines/>
      </w:pPr>
      <w:bookmarkStart w:id="19" w:name="bookmark36"/>
      <w:r>
        <w:t>5.Ожидаемые результаты реализации подпрограммы №2</w:t>
      </w:r>
      <w:bookmarkEnd w:id="19"/>
    </w:p>
    <w:p w:rsidR="002021B6" w:rsidRDefault="00B450E4">
      <w:pPr>
        <w:pStyle w:val="1"/>
        <w:ind w:left="1560" w:firstLine="0"/>
        <w:jc w:val="both"/>
      </w:pPr>
      <w:r>
        <w:t>Реализация Подпрограммы будет способствовать:</w:t>
      </w:r>
    </w:p>
    <w:p w:rsidR="002021B6" w:rsidRDefault="00B450E4">
      <w:pPr>
        <w:pStyle w:val="1"/>
        <w:numPr>
          <w:ilvl w:val="0"/>
          <w:numId w:val="20"/>
        </w:numPr>
        <w:tabs>
          <w:tab w:val="left" w:pos="1828"/>
        </w:tabs>
        <w:ind w:left="720" w:firstLine="840"/>
        <w:jc w:val="both"/>
      </w:pPr>
      <w:r>
        <w:t>уменьшению количества детей, пострадавших в результате ДТП по собственной неосторожности;</w:t>
      </w:r>
    </w:p>
    <w:p w:rsidR="002021B6" w:rsidRDefault="00B450E4">
      <w:pPr>
        <w:pStyle w:val="1"/>
        <w:numPr>
          <w:ilvl w:val="0"/>
          <w:numId w:val="20"/>
        </w:numPr>
        <w:tabs>
          <w:tab w:val="left" w:pos="2602"/>
        </w:tabs>
        <w:ind w:left="1560" w:firstLine="0"/>
        <w:jc w:val="both"/>
      </w:pPr>
      <w:r>
        <w:t>уменьшению количества мест концентрации ДТП;</w:t>
      </w:r>
    </w:p>
    <w:p w:rsidR="002021B6" w:rsidRDefault="00B450E4">
      <w:pPr>
        <w:pStyle w:val="1"/>
        <w:numPr>
          <w:ilvl w:val="0"/>
          <w:numId w:val="20"/>
        </w:numPr>
        <w:tabs>
          <w:tab w:val="left" w:pos="1828"/>
        </w:tabs>
        <w:spacing w:after="240"/>
        <w:ind w:left="720" w:firstLine="840"/>
        <w:jc w:val="both"/>
      </w:pPr>
      <w:r>
        <w:t>уменьшению количества ДТП, совершение которых было вызвано нарушением ПДД со стороны пешеходов, от общего количества ДТП.</w:t>
      </w:r>
      <w:r>
        <w:br w:type="page"/>
      </w:r>
    </w:p>
    <w:p w:rsidR="002021B6" w:rsidRDefault="00B450E4">
      <w:pPr>
        <w:pStyle w:val="1"/>
        <w:spacing w:after="260"/>
        <w:ind w:firstLine="0"/>
        <w:jc w:val="center"/>
      </w:pPr>
      <w:r>
        <w:rPr>
          <w:b/>
          <w:bCs/>
        </w:rPr>
        <w:t>ПАСПОРТ</w:t>
      </w:r>
      <w:r w:rsidR="00EB02BC">
        <w:rPr>
          <w:b/>
          <w:bCs/>
        </w:rPr>
        <w:t xml:space="preserve"> </w:t>
      </w:r>
      <w:r>
        <w:rPr>
          <w:b/>
          <w:bCs/>
        </w:rPr>
        <w:t>Подпрограммы №3 муниципальной программы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848"/>
        <w:gridCol w:w="1018"/>
        <w:gridCol w:w="998"/>
        <w:gridCol w:w="1008"/>
        <w:gridCol w:w="1008"/>
        <w:gridCol w:w="1008"/>
        <w:gridCol w:w="1008"/>
        <w:gridCol w:w="1008"/>
        <w:gridCol w:w="1008"/>
        <w:gridCol w:w="1018"/>
      </w:tblGrid>
      <w:tr w:rsidR="002021B6">
        <w:trPr>
          <w:trHeight w:hRule="exact" w:val="75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Наименование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транспортного обслуживания населения на территории муниципального образования «Красногородский район»</w:t>
            </w:r>
          </w:p>
        </w:tc>
      </w:tr>
      <w:tr w:rsidR="002021B6">
        <w:trPr>
          <w:trHeight w:hRule="exact" w:val="931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Ответственный исполнитель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>
        <w:trPr>
          <w:trHeight w:hRule="exact" w:val="7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Участники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</w:tr>
      <w:tr w:rsidR="002021B6">
        <w:trPr>
          <w:trHeight w:hRule="exact" w:val="56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Цель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транспортного обслуживания населения на территории муниципального образования</w:t>
            </w:r>
          </w:p>
        </w:tc>
      </w:tr>
      <w:tr w:rsidR="002021B6">
        <w:trPr>
          <w:trHeight w:hRule="exact" w:val="56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Задачи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Создание благоприятных условий для предоставления транспортных услуг населению в границах муниципального образования</w:t>
            </w:r>
          </w:p>
        </w:tc>
      </w:tr>
      <w:tr w:rsidR="002021B6">
        <w:trPr>
          <w:trHeight w:hRule="exact" w:val="85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Целевые показатели цели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numPr>
                <w:ilvl w:val="0"/>
                <w:numId w:val="21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.Сохранность фактически выполненных рейсов в соответствии с договором осуществления пассажирских перевозок автомобильным транспортом на уровне; (%)</w:t>
            </w:r>
          </w:p>
          <w:p w:rsidR="002021B6" w:rsidRDefault="00B450E4">
            <w:pPr>
              <w:pStyle w:val="a5"/>
              <w:numPr>
                <w:ilvl w:val="0"/>
                <w:numId w:val="21"/>
              </w:numPr>
              <w:tabs>
                <w:tab w:val="left" w:pos="106"/>
              </w:tabs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.Количество учеников, перевезенных на внеклассные мероприятия и итоговую аттестацию; (чел.)</w:t>
            </w:r>
          </w:p>
        </w:tc>
      </w:tr>
      <w:tr w:rsidR="002021B6">
        <w:trPr>
          <w:trHeight w:hRule="exact" w:val="744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Основные мероприятия, входящие в состав подпрограммы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Совершенствование транспортного обслуживания населения на территории муниципального образования</w:t>
            </w:r>
          </w:p>
        </w:tc>
      </w:tr>
      <w:tr w:rsidR="002021B6">
        <w:trPr>
          <w:trHeight w:hRule="exact" w:val="240"/>
          <w:jc w:val="center"/>
        </w:trPr>
        <w:tc>
          <w:tcPr>
            <w:tcW w:w="286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Сроки и этапы реализации подп</w:t>
            </w:r>
          </w:p>
        </w:tc>
        <w:tc>
          <w:tcPr>
            <w:tcW w:w="8064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рограммы муниципальной программы:</w:t>
            </w:r>
          </w:p>
        </w:tc>
      </w:tr>
      <w:tr w:rsidR="002021B6">
        <w:trPr>
          <w:trHeight w:hRule="exact" w:val="336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Объёмы и источники финанс ир ования подпрограммы муниципальной программы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2019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2020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2021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2022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2023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5761FE" w:rsidRDefault="002021B6">
            <w:pPr>
              <w:pStyle w:val="a5"/>
              <w:ind w:firstLine="34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Pr="005761FE" w:rsidRDefault="002021B6">
            <w:pPr>
              <w:pStyle w:val="a5"/>
              <w:ind w:firstLine="34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Всего, тыс.руб.</w:t>
            </w:r>
          </w:p>
        </w:tc>
      </w:tr>
      <w:tr w:rsidR="002021B6">
        <w:trPr>
          <w:trHeight w:hRule="exact" w:val="56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всего по источника м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379 000,00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379 000,00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127 000,00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166 000,00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91364C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69</w:t>
            </w:r>
            <w:r w:rsidR="00B450E4" w:rsidRPr="005761FE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 w:rsidP="00162633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 xml:space="preserve">1 </w:t>
            </w:r>
            <w:r w:rsidR="00162633">
              <w:rPr>
                <w:sz w:val="16"/>
                <w:szCs w:val="16"/>
              </w:rPr>
              <w:t>120</w:t>
            </w:r>
            <w:r w:rsidRPr="005761FE">
              <w:rPr>
                <w:sz w:val="16"/>
                <w:szCs w:val="16"/>
              </w:rPr>
              <w:t xml:space="preserve"> 000,00</w:t>
            </w:r>
          </w:p>
        </w:tc>
      </w:tr>
      <w:tr w:rsidR="002021B6">
        <w:trPr>
          <w:trHeight w:hRule="exact" w:val="470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14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 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34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34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right="560" w:firstLine="0"/>
              <w:jc w:val="right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</w:tr>
      <w:tr w:rsidR="002021B6">
        <w:trPr>
          <w:trHeight w:hRule="exact" w:val="442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369 000,00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369 000,00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34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34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738 000,00</w:t>
            </w:r>
          </w:p>
        </w:tc>
      </w:tr>
      <w:tr w:rsidR="002021B6">
        <w:trPr>
          <w:trHeight w:hRule="exact" w:val="37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местный бюджет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10 000,00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280"/>
              <w:jc w:val="both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10 000,00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127 000,00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166 000,00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91364C">
            <w:pPr>
              <w:pStyle w:val="a5"/>
              <w:ind w:firstLine="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69</w:t>
            </w:r>
            <w:r w:rsidR="00B450E4" w:rsidRPr="005761FE">
              <w:rPr>
                <w:sz w:val="16"/>
                <w:szCs w:val="16"/>
              </w:rPr>
              <w:t xml:space="preserve"> 000,00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0"/>
              <w:rPr>
                <w:sz w:val="16"/>
                <w:szCs w:val="16"/>
              </w:rPr>
            </w:pP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2021B6">
            <w:pPr>
              <w:pStyle w:val="a5"/>
              <w:ind w:firstLine="180"/>
              <w:rPr>
                <w:sz w:val="16"/>
                <w:szCs w:val="16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5761FE" w:rsidRDefault="00162633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382</w:t>
            </w:r>
            <w:r w:rsidR="00B450E4" w:rsidRPr="005761FE">
              <w:rPr>
                <w:sz w:val="16"/>
                <w:szCs w:val="16"/>
              </w:rPr>
              <w:t xml:space="preserve"> 000,00</w:t>
            </w:r>
          </w:p>
        </w:tc>
      </w:tr>
      <w:tr w:rsidR="002021B6">
        <w:trPr>
          <w:trHeight w:hRule="exact" w:val="514"/>
          <w:jc w:val="center"/>
        </w:trPr>
        <w:tc>
          <w:tcPr>
            <w:tcW w:w="1848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иные источники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0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firstLine="340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  <w:tc>
          <w:tcPr>
            <w:tcW w:w="1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Pr="005761FE" w:rsidRDefault="00B450E4">
            <w:pPr>
              <w:pStyle w:val="a5"/>
              <w:ind w:right="560" w:firstLine="0"/>
              <w:jc w:val="right"/>
              <w:rPr>
                <w:sz w:val="16"/>
                <w:szCs w:val="16"/>
              </w:rPr>
            </w:pPr>
            <w:r w:rsidRPr="005761FE">
              <w:rPr>
                <w:sz w:val="16"/>
                <w:szCs w:val="16"/>
              </w:rPr>
              <w:t>-</w:t>
            </w:r>
          </w:p>
        </w:tc>
      </w:tr>
      <w:tr w:rsidR="002021B6">
        <w:trPr>
          <w:trHeight w:hRule="exact" w:val="936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Ожид ае мыерезультаты реализации подпрограммы муниципальной программы</w:t>
            </w:r>
          </w:p>
        </w:tc>
        <w:tc>
          <w:tcPr>
            <w:tcW w:w="908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Сохранность фактически выполненных рейсов в соответствии с договором осуществления пассажирских перевозок автомобильным транспортом на уровне -100 %;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учеников, перевезенных на внеклассные меропри</w:t>
            </w:r>
            <w:r w:rsidR="00162633">
              <w:rPr>
                <w:sz w:val="20"/>
                <w:szCs w:val="20"/>
              </w:rPr>
              <w:t>ятия и итоговую аттестацию - 150</w:t>
            </w:r>
            <w:r>
              <w:rPr>
                <w:sz w:val="20"/>
                <w:szCs w:val="20"/>
              </w:rPr>
              <w:t xml:space="preserve"> чел.</w:t>
            </w:r>
          </w:p>
        </w:tc>
      </w:tr>
    </w:tbl>
    <w:p w:rsidR="002021B6" w:rsidRDefault="002021B6">
      <w:pPr>
        <w:spacing w:after="259" w:line="1" w:lineRule="exact"/>
      </w:pPr>
    </w:p>
    <w:p w:rsidR="002021B6" w:rsidRDefault="00B450E4">
      <w:pPr>
        <w:pStyle w:val="20"/>
        <w:keepNext/>
        <w:keepLines/>
      </w:pPr>
      <w:bookmarkStart w:id="20" w:name="bookmark38"/>
      <w:r>
        <w:t>1.Содержание проблемы и обоснование необходимости ее решения программными</w:t>
      </w:r>
      <w:r>
        <w:br/>
        <w:t>методами</w:t>
      </w:r>
      <w:bookmarkEnd w:id="20"/>
    </w:p>
    <w:p w:rsidR="002021B6" w:rsidRDefault="00B450E4">
      <w:pPr>
        <w:pStyle w:val="1"/>
        <w:ind w:left="720" w:firstLine="840"/>
        <w:jc w:val="both"/>
      </w:pPr>
      <w:r>
        <w:t>Транспортная политика муниципального образования «Красногородский район» направлена на реализацию мероприятий, предусматривающих согласованное развитие транспорта общего пользования. Взаимосвязь развития транспорта с другими отраслями хозяйства и социальной сферы определяет требования к транспорту в отношении направлений, объемов и качества перевозок, а также возможные пути его развития. Таким образом, развитие транспорта является фактором, стимулирующим социально-экономическое развитие муниципального образования «Красногородский район».</w:t>
      </w:r>
    </w:p>
    <w:p w:rsidR="002021B6" w:rsidRDefault="00B450E4">
      <w:pPr>
        <w:pStyle w:val="1"/>
        <w:ind w:left="720" w:firstLine="840"/>
        <w:jc w:val="both"/>
      </w:pPr>
      <w:r>
        <w:t>В пределах предоставленных полномочий Администрация муниципального образования «Красногородский район» осуществляет организацию транспортного обслуживания населения автомобильным транспортом общего пользования внутри муниципального района для обеспечения полного удовлетворения потребностей населения муниципального образования «Красногородский район» в транспортных услугах. Ежегодно формируются и согласовываются Администрацией муниципального образования «Красногородский район» расписание и перечень автобусных маршрутов внутри муниципального района, связанных с осуществлением перевозок пассажиров автомобильным транспортом общего пользования. Перевод транспортной отрасли на коммерческую основу и сокращение выделяемых ей государственных инвестиций существенно обострили проблемы развития отрасли. Уменьшение доходов транспортных организаций из-за спада объемов перевозок при одновременном росте цен на необходимые им технические средства и материалы, топливо и энергию привели к существенному замедлению обновления основных фондов всех видов транспорта и ухудшению их состояния. Это, в свою очередь, не обеспечивает в должной мере уровень доступности и качество предоставляемых услуг.</w:t>
      </w:r>
    </w:p>
    <w:p w:rsidR="002021B6" w:rsidRDefault="00B450E4">
      <w:pPr>
        <w:pStyle w:val="1"/>
        <w:ind w:left="720" w:firstLine="840"/>
        <w:jc w:val="both"/>
      </w:pPr>
      <w:r>
        <w:t>Кроме обозначенных выше проблем существует еще целый ряд и других, не менее острых, таких как: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1828"/>
        </w:tabs>
        <w:ind w:left="720" w:firstLine="840"/>
        <w:jc w:val="both"/>
      </w:pPr>
      <w:r>
        <w:t>несоответствие темпов развития автомобильных дорог темпам автомобилизации и социально-экономическим потребностям района, а также их качественного соответствия требованиям безопасности дорожного движения;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2597"/>
        </w:tabs>
        <w:ind w:left="1560" w:firstLine="0"/>
        <w:jc w:val="both"/>
      </w:pPr>
      <w:r>
        <w:t>дефицит квалифицированных кадров;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1818"/>
        </w:tabs>
        <w:ind w:left="720" w:firstLine="840"/>
        <w:jc w:val="both"/>
      </w:pPr>
      <w:r>
        <w:t>низкие темпы технико-технологической модернизации транспортной отрасли, обновления основных производственных фондов;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1823"/>
        </w:tabs>
        <w:ind w:left="720" w:firstLine="840"/>
        <w:jc w:val="both"/>
      </w:pPr>
      <w:r>
        <w:t>недостаточность технологического уровня транспортной системы, что не позволяет обеспечить требуемое качество предоставляемых услуг, ведет к высокому уровню издержек и негативному экологическому воздействию транспорта.</w:t>
      </w:r>
    </w:p>
    <w:p w:rsidR="002021B6" w:rsidRDefault="00B450E4">
      <w:pPr>
        <w:pStyle w:val="1"/>
        <w:ind w:left="720" w:firstLine="840"/>
        <w:jc w:val="both"/>
      </w:pPr>
      <w:r>
        <w:t>Поддержка общественного транспорта носит социальный характер и направлена на обеспечение потребности населения в пассажирских перевозках. Достижение конечных социальных результатов возможно только при условии обеспечения компенсации затрат, связанных с оказанием услуг по осуществлению пассажирских перевозок автомобильным транспортом.</w:t>
      </w:r>
    </w:p>
    <w:p w:rsidR="002021B6" w:rsidRDefault="00B450E4">
      <w:pPr>
        <w:pStyle w:val="1"/>
        <w:ind w:left="720" w:firstLine="840"/>
        <w:jc w:val="both"/>
      </w:pPr>
      <w:r>
        <w:t>Бесперебойная и ритмичная работа пассажирского транспорта, комфортные условия проезда содействуют более полному использованию «человеческих» ресурсов, формируют благоприятную среду для воспроизводства рабочей силы.</w:t>
      </w:r>
    </w:p>
    <w:p w:rsidR="002021B6" w:rsidRDefault="00B450E4">
      <w:pPr>
        <w:pStyle w:val="1"/>
        <w:ind w:left="720" w:firstLine="840"/>
        <w:jc w:val="both"/>
      </w:pPr>
      <w:r>
        <w:t>В условиях нарастающих проблем на рынке труда устойчивое внутрирайонное сообщение создает условия для обеспечения мобильности и занятости населения, территориальной и социальной целостности района.</w:t>
      </w:r>
    </w:p>
    <w:p w:rsidR="002021B6" w:rsidRDefault="00B450E4">
      <w:pPr>
        <w:pStyle w:val="1"/>
        <w:ind w:left="720" w:firstLine="840"/>
        <w:jc w:val="both"/>
      </w:pPr>
      <w:r>
        <w:t>Решение о разработке подпрограммы исходит из главных принципов организации, управления и регулирования в сфере автомобильного пассажирского транспорта: приоритета жизни, здоровья, сохранности имущества граждан и экологической безопасности, доступности для населения услуг пассажирского автотранспорта, экономических результатов деятельности автомобильного пассажирского транспорта, соблюдение которых должно осуществляться через реализацию следующих основных направлений: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1823"/>
        </w:tabs>
        <w:ind w:left="720" w:firstLine="840"/>
        <w:jc w:val="both"/>
      </w:pPr>
      <w:r>
        <w:t>обеспечение уровня предложений транспортных услуг по перевозке пассажиров, достаточного для удовлетворения транспортных потребностей граждан и юридических лиц;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1828"/>
        </w:tabs>
        <w:ind w:left="720" w:firstLine="840"/>
        <w:jc w:val="both"/>
      </w:pPr>
      <w:r>
        <w:t>создание условий для осуществления безопасной и экологически безвредной транспортной деятельности по перевозке пассажиров;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1818"/>
        </w:tabs>
        <w:ind w:left="720" w:firstLine="840"/>
        <w:jc w:val="both"/>
      </w:pPr>
      <w:r>
        <w:t>повышение технического уровня автомобильного пассажирского транспорта, его обновление и модернизация;</w:t>
      </w:r>
    </w:p>
    <w:p w:rsidR="002021B6" w:rsidRDefault="00B450E4">
      <w:pPr>
        <w:pStyle w:val="1"/>
        <w:numPr>
          <w:ilvl w:val="0"/>
          <w:numId w:val="22"/>
        </w:numPr>
        <w:tabs>
          <w:tab w:val="left" w:pos="2597"/>
        </w:tabs>
        <w:ind w:left="1560" w:firstLine="0"/>
      </w:pPr>
      <w:r>
        <w:t>внедрение новых технологий в организацию работы пассажирского транспорта.</w:t>
      </w:r>
    </w:p>
    <w:p w:rsidR="002021B6" w:rsidRDefault="00B450E4">
      <w:pPr>
        <w:pStyle w:val="1"/>
        <w:ind w:left="720" w:firstLine="840"/>
        <w:jc w:val="both"/>
      </w:pPr>
      <w:r>
        <w:t>Социально-экономические и экологические последствия реализации мероприятий подпрограммы обеспечивают решение вышеназванных принципов и направлений их реализации, а именно:</w:t>
      </w:r>
    </w:p>
    <w:p w:rsidR="002021B6" w:rsidRDefault="00B450E4">
      <w:pPr>
        <w:pStyle w:val="1"/>
        <w:numPr>
          <w:ilvl w:val="0"/>
          <w:numId w:val="23"/>
        </w:numPr>
        <w:tabs>
          <w:tab w:val="left" w:pos="1914"/>
        </w:tabs>
        <w:ind w:left="1560" w:firstLine="0"/>
        <w:jc w:val="both"/>
      </w:pPr>
      <w:r>
        <w:t>социальные последствия:</w:t>
      </w:r>
    </w:p>
    <w:p w:rsidR="002021B6" w:rsidRDefault="00B450E4">
      <w:pPr>
        <w:pStyle w:val="1"/>
        <w:numPr>
          <w:ilvl w:val="0"/>
          <w:numId w:val="24"/>
        </w:numPr>
        <w:tabs>
          <w:tab w:val="left" w:pos="1823"/>
        </w:tabs>
        <w:ind w:left="720" w:firstLine="840"/>
        <w:jc w:val="both"/>
      </w:pPr>
      <w:r>
        <w:t>повышение качества и безопасности муниципальных автомобильных пассажирских перевозок за счет увеличения количества комфортабельного автомобильного транспорта общего пользования с организацией центров контроля за работой автобусов на маршрутах с помощью спутниковой навигационной системы ГЛОНАСС7СР8;</w:t>
      </w:r>
    </w:p>
    <w:p w:rsidR="002021B6" w:rsidRDefault="00B450E4">
      <w:pPr>
        <w:pStyle w:val="1"/>
        <w:numPr>
          <w:ilvl w:val="0"/>
          <w:numId w:val="24"/>
        </w:numPr>
        <w:tabs>
          <w:tab w:val="left" w:pos="1818"/>
        </w:tabs>
        <w:ind w:left="720" w:firstLine="840"/>
        <w:jc w:val="both"/>
      </w:pPr>
      <w:r>
        <w:t>обеспечение равной доступности транспортных услуг всем слоям населения, включая льготников всех категорий на территории района;</w:t>
      </w:r>
    </w:p>
    <w:p w:rsidR="002021B6" w:rsidRDefault="00B450E4">
      <w:pPr>
        <w:pStyle w:val="1"/>
        <w:numPr>
          <w:ilvl w:val="0"/>
          <w:numId w:val="23"/>
        </w:numPr>
        <w:tabs>
          <w:tab w:val="left" w:pos="1929"/>
        </w:tabs>
        <w:ind w:left="1560" w:firstLine="0"/>
        <w:jc w:val="both"/>
      </w:pPr>
      <w:r>
        <w:t>экономические последствия:</w:t>
      </w:r>
    </w:p>
    <w:p w:rsidR="002021B6" w:rsidRDefault="00B450E4">
      <w:pPr>
        <w:pStyle w:val="1"/>
        <w:numPr>
          <w:ilvl w:val="0"/>
          <w:numId w:val="25"/>
        </w:numPr>
        <w:tabs>
          <w:tab w:val="left" w:pos="1809"/>
        </w:tabs>
        <w:ind w:left="1560" w:firstLine="0"/>
        <w:jc w:val="both"/>
      </w:pPr>
      <w:r>
        <w:t>увеличение количества перевозимых пассажиров;</w:t>
      </w:r>
    </w:p>
    <w:p w:rsidR="002021B6" w:rsidRDefault="00B450E4">
      <w:pPr>
        <w:pStyle w:val="1"/>
        <w:numPr>
          <w:ilvl w:val="0"/>
          <w:numId w:val="25"/>
        </w:numPr>
        <w:tabs>
          <w:tab w:val="left" w:pos="1828"/>
        </w:tabs>
        <w:ind w:left="720" w:firstLine="840"/>
        <w:jc w:val="both"/>
      </w:pPr>
      <w:r>
        <w:t>увеличение объемов транспортных работ автомобильным пассажирским транспортом общего пользования на регулярных внутрирайонных (внутри муниципальных) автобусных маршрутах;</w:t>
      </w:r>
    </w:p>
    <w:p w:rsidR="002021B6" w:rsidRDefault="00B450E4">
      <w:pPr>
        <w:pStyle w:val="1"/>
        <w:numPr>
          <w:ilvl w:val="0"/>
          <w:numId w:val="25"/>
        </w:numPr>
        <w:tabs>
          <w:tab w:val="left" w:pos="1818"/>
        </w:tabs>
        <w:ind w:left="720" w:firstLine="840"/>
        <w:jc w:val="both"/>
      </w:pPr>
      <w:r>
        <w:t>эффективный контроль за работой пассажирского автомобильного транспорта с помощью навигационной спутниковой системы ГЛОНАСС/ОР8, позволяющей проводить полный контроль за работой автобуса на маршруте;</w:t>
      </w:r>
    </w:p>
    <w:p w:rsidR="002021B6" w:rsidRDefault="00B450E4">
      <w:pPr>
        <w:pStyle w:val="1"/>
        <w:numPr>
          <w:ilvl w:val="0"/>
          <w:numId w:val="23"/>
        </w:numPr>
        <w:tabs>
          <w:tab w:val="left" w:pos="1938"/>
        </w:tabs>
        <w:ind w:left="1560" w:firstLine="0"/>
        <w:jc w:val="both"/>
      </w:pPr>
      <w:r>
        <w:t>экологические последствия:</w:t>
      </w:r>
    </w:p>
    <w:p w:rsidR="002021B6" w:rsidRDefault="00B450E4">
      <w:pPr>
        <w:pStyle w:val="1"/>
        <w:ind w:left="720" w:firstLine="840"/>
        <w:jc w:val="both"/>
      </w:pPr>
      <w:r>
        <w:t>- обновление парка новыми автобусами с двигателями европейского стандарта позволит значительно снизить выбросы вредных продуктов, образуемых при работе двигателя автобусов.</w:t>
      </w:r>
    </w:p>
    <w:p w:rsidR="002021B6" w:rsidRDefault="00B450E4">
      <w:pPr>
        <w:pStyle w:val="1"/>
        <w:spacing w:after="240"/>
        <w:ind w:left="720" w:firstLine="840"/>
        <w:jc w:val="both"/>
      </w:pPr>
      <w:r>
        <w:t>Таким образом, проблема развития транспортного обслуживания населения представляет собой широкий круг взаимосвязанных технических, экономических и организационных вопросов, решение которых требует значительных объемов капиталовложений для оздоровления финансового состояния предприятий транспорта, усиления их поддержки и является необходимым условием стабилизации работы пассажирского транспорта, обеспечения его безопасности, улучшения условий и уровня жизни населения на территории Красногородского района.</w:t>
      </w:r>
    </w:p>
    <w:p w:rsidR="002021B6" w:rsidRDefault="00B450E4">
      <w:pPr>
        <w:pStyle w:val="20"/>
        <w:keepNext/>
        <w:keepLines/>
        <w:numPr>
          <w:ilvl w:val="0"/>
          <w:numId w:val="26"/>
        </w:numPr>
        <w:tabs>
          <w:tab w:val="left" w:pos="1766"/>
        </w:tabs>
        <w:ind w:left="1460"/>
        <w:jc w:val="both"/>
      </w:pPr>
      <w:bookmarkStart w:id="21" w:name="bookmark40"/>
      <w:r>
        <w:t>.Цель и задачи подпрограммы, показатели цели и задач подпрограммы №3 сроки</w:t>
      </w:r>
      <w:bookmarkEnd w:id="21"/>
    </w:p>
    <w:p w:rsidR="002021B6" w:rsidRDefault="00B450E4">
      <w:pPr>
        <w:pStyle w:val="1"/>
        <w:ind w:left="720" w:firstLine="840"/>
        <w:jc w:val="both"/>
      </w:pPr>
      <w:r>
        <w:t>Целью данной подпрограммы является совершенствование транспортного обслуживания населения на территории муниципального образования</w:t>
      </w:r>
    </w:p>
    <w:p w:rsidR="002021B6" w:rsidRDefault="00B450E4">
      <w:pPr>
        <w:pStyle w:val="1"/>
        <w:ind w:left="720" w:firstLine="840"/>
        <w:jc w:val="both"/>
      </w:pPr>
      <w:r>
        <w:t>Для достижения указанной цели необходимо предусмотрено создание благоприятных условий для предоставления транспортных услуг населению в границах муниципального образования.</w:t>
      </w:r>
    </w:p>
    <w:p w:rsidR="002021B6" w:rsidRDefault="00B450E4">
      <w:pPr>
        <w:pStyle w:val="1"/>
        <w:spacing w:after="240"/>
        <w:ind w:left="720" w:firstLine="840"/>
        <w:jc w:val="both"/>
      </w:pPr>
      <w:r>
        <w:t>Для решения поставленной задачи необходимо выполнить мероприятия, связанные с предоставлением субсидий юридическим лицам и индивидуальным предпринимателям, в том числе по исполнению обязательств, возникших в прошлом отчетном периоде и не исполненных в нем, на возмещение части затрат в связи с оказанием услуг по перевозке пассажиров по маршрутам внутри муниципального района.</w:t>
      </w:r>
    </w:p>
    <w:p w:rsidR="002021B6" w:rsidRDefault="00B450E4">
      <w:pPr>
        <w:pStyle w:val="20"/>
        <w:keepNext/>
        <w:keepLines/>
        <w:numPr>
          <w:ilvl w:val="0"/>
          <w:numId w:val="26"/>
        </w:numPr>
        <w:tabs>
          <w:tab w:val="left" w:pos="3241"/>
        </w:tabs>
        <w:ind w:left="2940"/>
        <w:jc w:val="left"/>
      </w:pPr>
      <w:bookmarkStart w:id="22" w:name="bookmark42"/>
      <w:r>
        <w:t>.Перечень и краткое описание основных мероприятий</w:t>
      </w:r>
      <w:bookmarkEnd w:id="22"/>
    </w:p>
    <w:p w:rsidR="002021B6" w:rsidRDefault="00B450E4">
      <w:pPr>
        <w:pStyle w:val="1"/>
        <w:ind w:left="720" w:firstLine="840"/>
        <w:jc w:val="both"/>
      </w:pPr>
      <w:r>
        <w:t>Достижение цели и решение задачи подпрограммы осуществляется на основе реализации основного мероприятия:Совершенствование транспортного обслуживания населения на территории муниципального образования.</w:t>
      </w:r>
    </w:p>
    <w:p w:rsidR="002021B6" w:rsidRDefault="00B450E4">
      <w:pPr>
        <w:pStyle w:val="1"/>
        <w:ind w:left="1560" w:firstLine="0"/>
      </w:pPr>
      <w:r>
        <w:t>В рамках основного мероприятия планируются следующие мероприятия:</w:t>
      </w:r>
    </w:p>
    <w:p w:rsidR="002021B6" w:rsidRDefault="00B450E4">
      <w:pPr>
        <w:pStyle w:val="1"/>
        <w:numPr>
          <w:ilvl w:val="0"/>
          <w:numId w:val="27"/>
        </w:numPr>
        <w:tabs>
          <w:tab w:val="left" w:pos="2035"/>
        </w:tabs>
        <w:ind w:left="720" w:firstLine="840"/>
        <w:jc w:val="both"/>
      </w:pPr>
      <w:r>
        <w:t>компенсация расходов по перевозке обучающихся муниципальных общеобразовательных организаций и сопровождающих их лиц на внеклассные мероприятия и итоговую аттестацию;</w:t>
      </w:r>
    </w:p>
    <w:p w:rsidR="002021B6" w:rsidRDefault="00B450E4">
      <w:pPr>
        <w:pStyle w:val="1"/>
        <w:numPr>
          <w:ilvl w:val="0"/>
          <w:numId w:val="27"/>
        </w:numPr>
        <w:tabs>
          <w:tab w:val="left" w:pos="2035"/>
        </w:tabs>
        <w:spacing w:after="240"/>
        <w:ind w:left="720" w:firstLine="840"/>
        <w:jc w:val="both"/>
      </w:pPr>
      <w:r>
        <w:t>компенсация расходов по обеспечению убытков для обеспечения пассажирских перевозок между поселениями в границах муниципального района.</w:t>
      </w:r>
    </w:p>
    <w:p w:rsidR="002021B6" w:rsidRDefault="00B450E4">
      <w:pPr>
        <w:pStyle w:val="20"/>
        <w:keepNext/>
        <w:keepLines/>
        <w:numPr>
          <w:ilvl w:val="0"/>
          <w:numId w:val="26"/>
        </w:numPr>
        <w:tabs>
          <w:tab w:val="left" w:pos="301"/>
        </w:tabs>
      </w:pPr>
      <w:bookmarkStart w:id="23" w:name="bookmark44"/>
      <w:r>
        <w:t>.Ресурсное обеспечение подпрограммы №3</w:t>
      </w:r>
      <w:bookmarkEnd w:id="23"/>
    </w:p>
    <w:p w:rsidR="002021B6" w:rsidRDefault="00B450E4">
      <w:pPr>
        <w:pStyle w:val="1"/>
        <w:ind w:left="720" w:firstLine="840"/>
        <w:jc w:val="both"/>
      </w:pPr>
      <w:r>
        <w:t>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«Красногородский район» на соответствующий финансовый год и плановый период.</w:t>
      </w:r>
    </w:p>
    <w:p w:rsidR="002021B6" w:rsidRDefault="00B450E4">
      <w:pPr>
        <w:pStyle w:val="a7"/>
        <w:ind w:firstLine="0"/>
        <w:jc w:val="both"/>
      </w:pPr>
      <w:r>
        <w:t>Общий объем финансирования подпрограммы на 2019- 202</w:t>
      </w:r>
      <w:r w:rsidR="0091364C">
        <w:t>3</w:t>
      </w:r>
      <w:r>
        <w:t xml:space="preserve"> годы составит 1</w:t>
      </w:r>
      <w:r w:rsidR="00162633">
        <w:t xml:space="preserve"> 120</w:t>
      </w:r>
      <w:r>
        <w:t xml:space="preserve">,000 </w:t>
      </w:r>
      <w:r>
        <w:rPr>
          <w:u w:val="single"/>
        </w:rPr>
        <w:t>тыс. рублей, в том числе: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1435"/>
        <w:gridCol w:w="1430"/>
        <w:gridCol w:w="1430"/>
        <w:gridCol w:w="1430"/>
        <w:gridCol w:w="1430"/>
      </w:tblGrid>
      <w:tr w:rsidR="0091364C">
        <w:trPr>
          <w:trHeight w:hRule="exact" w:val="254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</w:tr>
      <w:tr w:rsidR="0091364C">
        <w:trPr>
          <w:trHeight w:hRule="exact" w:val="250"/>
          <w:jc w:val="center"/>
        </w:trPr>
        <w:tc>
          <w:tcPr>
            <w:tcW w:w="1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379,000 00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127,000 00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left="10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166,000 00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91364C" w:rsidRDefault="009136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69,000 00</w:t>
            </w:r>
          </w:p>
        </w:tc>
      </w:tr>
    </w:tbl>
    <w:p w:rsidR="002021B6" w:rsidRDefault="002021B6">
      <w:pPr>
        <w:spacing w:after="239" w:line="1" w:lineRule="exact"/>
      </w:pPr>
    </w:p>
    <w:p w:rsidR="002021B6" w:rsidRDefault="00B450E4">
      <w:pPr>
        <w:pStyle w:val="20"/>
        <w:keepNext/>
        <w:keepLines/>
        <w:numPr>
          <w:ilvl w:val="0"/>
          <w:numId w:val="26"/>
        </w:numPr>
        <w:tabs>
          <w:tab w:val="left" w:pos="306"/>
        </w:tabs>
      </w:pPr>
      <w:bookmarkStart w:id="24" w:name="bookmark46"/>
      <w:r>
        <w:t>. Ожидаемые результаты реализации подпрограммы №3</w:t>
      </w:r>
      <w:bookmarkEnd w:id="24"/>
    </w:p>
    <w:p w:rsidR="002021B6" w:rsidRDefault="00B450E4">
      <w:pPr>
        <w:pStyle w:val="1"/>
        <w:ind w:left="1560" w:firstLine="0"/>
      </w:pPr>
      <w:r>
        <w:t>Реализация Подпрограммы будет способствовать:</w:t>
      </w:r>
    </w:p>
    <w:p w:rsidR="002021B6" w:rsidRDefault="00B450E4">
      <w:pPr>
        <w:pStyle w:val="1"/>
        <w:numPr>
          <w:ilvl w:val="0"/>
          <w:numId w:val="28"/>
        </w:numPr>
        <w:tabs>
          <w:tab w:val="left" w:pos="1832"/>
        </w:tabs>
        <w:ind w:left="720" w:firstLine="840"/>
        <w:jc w:val="both"/>
      </w:pPr>
      <w:r>
        <w:t>повышению качества и безопасности муниципальных автомобильных пассажирских перевозок за счет увеличения количества комфортабельного автомобильного транспорта общего пользования</w:t>
      </w:r>
    </w:p>
    <w:p w:rsidR="002021B6" w:rsidRDefault="00B450E4">
      <w:pPr>
        <w:pStyle w:val="1"/>
        <w:numPr>
          <w:ilvl w:val="0"/>
          <w:numId w:val="28"/>
        </w:numPr>
        <w:tabs>
          <w:tab w:val="left" w:pos="1832"/>
        </w:tabs>
        <w:ind w:left="720" w:firstLine="840"/>
        <w:jc w:val="both"/>
      </w:pPr>
      <w:r>
        <w:t>обеспечение равной доступности транспортных услуг всем слоям населения, включая льготников всех категорий на территории района;</w:t>
      </w:r>
    </w:p>
    <w:p w:rsidR="002021B6" w:rsidRDefault="00B450E4">
      <w:pPr>
        <w:pStyle w:val="1"/>
        <w:numPr>
          <w:ilvl w:val="0"/>
          <w:numId w:val="28"/>
        </w:numPr>
        <w:tabs>
          <w:tab w:val="left" w:pos="2568"/>
        </w:tabs>
        <w:ind w:left="1560" w:firstLine="0"/>
      </w:pPr>
      <w:r>
        <w:t>увеличение количества перевозимых пассажиров;</w:t>
      </w:r>
    </w:p>
    <w:p w:rsidR="002021B6" w:rsidRDefault="00B450E4">
      <w:pPr>
        <w:pStyle w:val="1"/>
        <w:numPr>
          <w:ilvl w:val="0"/>
          <w:numId w:val="28"/>
        </w:numPr>
        <w:tabs>
          <w:tab w:val="left" w:pos="1842"/>
        </w:tabs>
        <w:spacing w:after="240"/>
        <w:ind w:left="720" w:firstLine="840"/>
        <w:jc w:val="both"/>
        <w:sectPr w:rsidR="002021B6">
          <w:headerReference w:type="default" r:id="rId11"/>
          <w:pgSz w:w="11900" w:h="16840"/>
          <w:pgMar w:top="572" w:right="428" w:bottom="281" w:left="543" w:header="144" w:footer="3" w:gutter="0"/>
          <w:cols w:space="720"/>
          <w:noEndnote/>
          <w:docGrid w:linePitch="360"/>
        </w:sectPr>
      </w:pPr>
      <w:r>
        <w:t>увеличение объемов транспортных работ автомобильным пассажирским транспортом общего пользования на регулярных внутрирайонных автобусных маршрутах.</w:t>
      </w:r>
    </w:p>
    <w:p w:rsidR="002021B6" w:rsidRDefault="00B450E4">
      <w:pPr>
        <w:pStyle w:val="20"/>
        <w:keepNext/>
        <w:keepLines/>
      </w:pPr>
      <w:bookmarkStart w:id="25" w:name="bookmark48"/>
      <w:r>
        <w:t>СВЕДЕНИЯО СОСТАВЕ И ЗНАЧЕНИЯХ ЦЕЛЕВЫХ ПОКАЗАТЕЛЕЙ</w:t>
      </w:r>
      <w:r>
        <w:br/>
        <w:t>МУНИЦИПАЛЬНОЙ ПРОГРАММЫ</w:t>
      </w:r>
      <w:bookmarkEnd w:id="25"/>
    </w:p>
    <w:p w:rsidR="002021B6" w:rsidRDefault="00B450E4">
      <w:pPr>
        <w:pStyle w:val="1"/>
        <w:spacing w:after="200" w:line="264" w:lineRule="auto"/>
        <w:ind w:left="1560" w:firstLine="0"/>
        <w:rPr>
          <w:sz w:val="22"/>
          <w:szCs w:val="22"/>
        </w:rPr>
      </w:pPr>
      <w:r>
        <w:rPr>
          <w:sz w:val="22"/>
          <w:szCs w:val="22"/>
        </w:rPr>
        <w:t>Развитие транспортного обслуживания населения на территории муниципального образования «Красногородский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81"/>
        <w:gridCol w:w="4536"/>
        <w:gridCol w:w="1982"/>
        <w:gridCol w:w="1277"/>
        <w:gridCol w:w="1277"/>
        <w:gridCol w:w="1277"/>
        <w:gridCol w:w="1133"/>
        <w:gridCol w:w="1277"/>
        <w:gridCol w:w="1061"/>
        <w:gridCol w:w="1075"/>
      </w:tblGrid>
      <w:tr w:rsidR="002021B6">
        <w:trPr>
          <w:trHeight w:hRule="exact" w:val="264"/>
          <w:jc w:val="center"/>
        </w:trPr>
        <w:tc>
          <w:tcPr>
            <w:tcW w:w="58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Значения целевых показателей</w:t>
            </w:r>
          </w:p>
        </w:tc>
      </w:tr>
      <w:tr w:rsidR="002021B6">
        <w:trPr>
          <w:trHeight w:hRule="exact" w:val="250"/>
          <w:jc w:val="center"/>
        </w:trPr>
        <w:tc>
          <w:tcPr>
            <w:tcW w:w="581" w:type="dxa"/>
            <w:vMerge/>
            <w:tcBorders>
              <w:left w:val="single" w:sz="4" w:space="0" w:color="auto"/>
            </w:tcBorders>
            <w:shd w:val="clear" w:color="auto" w:fill="auto"/>
            <w:vAlign w:val="bottom"/>
          </w:tcPr>
          <w:p w:rsidR="002021B6" w:rsidRDefault="002021B6"/>
        </w:tc>
        <w:tc>
          <w:tcPr>
            <w:tcW w:w="4536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982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021B6">
        <w:trPr>
          <w:trHeight w:hRule="exact" w:val="25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8377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</w:tr>
      <w:tr w:rsidR="002021B6">
        <w:trPr>
          <w:trHeight w:hRule="exact" w:val="288"/>
          <w:jc w:val="center"/>
        </w:trPr>
        <w:tc>
          <w:tcPr>
            <w:tcW w:w="154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Муниципальная программа « Развитие транспортного обслуживания населения на территории муниципального образования «Красногородский район»»</w:t>
            </w:r>
          </w:p>
        </w:tc>
      </w:tr>
      <w:tr w:rsidR="002021B6">
        <w:trPr>
          <w:trHeight w:hRule="exact" w:val="140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автомобильных дорог общего пользования местного значения, соответствующих нормативным требованиям к транспортно</w:t>
            </w:r>
            <w:r>
              <w:rPr>
                <w:sz w:val="20"/>
                <w:szCs w:val="20"/>
              </w:rPr>
              <w:softHyphen/>
              <w:t>эксплуатационным показателям, в общей протяженности автомобильных дорог общего пользования местного значения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021B6">
        <w:trPr>
          <w:trHeight w:hRule="exact" w:val="288"/>
          <w:jc w:val="center"/>
        </w:trPr>
        <w:tc>
          <w:tcPr>
            <w:tcW w:w="154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1 «Сохранение и развитие автомобильных дорог общего пользования местного значения в муниципальном образовании «Красногородский район»»</w:t>
            </w:r>
          </w:p>
        </w:tc>
      </w:tr>
      <w:tr w:rsidR="002021B6">
        <w:trPr>
          <w:trHeight w:hRule="exact" w:val="1176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</w:p>
        </w:tc>
      </w:tr>
      <w:tr w:rsidR="002021B6">
        <w:trPr>
          <w:trHeight w:hRule="exact" w:val="288"/>
          <w:jc w:val="center"/>
        </w:trPr>
        <w:tc>
          <w:tcPr>
            <w:tcW w:w="154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2 «Повышение безопасности дорожного движения»»</w:t>
            </w:r>
          </w:p>
        </w:tc>
      </w:tr>
      <w:tr w:rsidR="002021B6">
        <w:trPr>
          <w:trHeight w:hRule="exact" w:val="710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ДТП, совершение которых было вызвано нарушением ПДД со стороны пешеходов, от общего количества ДТП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  <w:r>
              <w:rPr>
                <w:rFonts w:ascii="Calibri" w:eastAsia="Calibri" w:hAnsi="Calibri" w:cs="Calibri"/>
                <w:sz w:val="22"/>
                <w:szCs w:val="22"/>
              </w:rPr>
              <w:t>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jc w:val="center"/>
              <w:rPr>
                <w:sz w:val="22"/>
                <w:szCs w:val="22"/>
              </w:rPr>
            </w:pPr>
          </w:p>
        </w:tc>
      </w:tr>
      <w:tr w:rsidR="002021B6">
        <w:trPr>
          <w:trHeight w:hRule="exact" w:val="254"/>
          <w:jc w:val="center"/>
        </w:trPr>
        <w:tc>
          <w:tcPr>
            <w:tcW w:w="15476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3 «Совершенствование транспортного обслуживания населения на территории муниципального образования Красногородский район»»</w:t>
            </w:r>
          </w:p>
        </w:tc>
      </w:tr>
      <w:tr w:rsidR="002021B6">
        <w:trPr>
          <w:trHeight w:hRule="exact" w:val="494"/>
          <w:jc w:val="center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Количество учеников, перевезенных на внеклассные мероприятия и итоговую аттестацию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чел.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597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</w:t>
            </w:r>
          </w:p>
        </w:tc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</w:tbl>
    <w:p w:rsidR="002021B6" w:rsidRDefault="00B450E4">
      <w:pPr>
        <w:spacing w:line="1" w:lineRule="exact"/>
        <w:rPr>
          <w:sz w:val="2"/>
          <w:szCs w:val="2"/>
        </w:rPr>
      </w:pPr>
      <w:r>
        <w:br w:type="page"/>
      </w:r>
    </w:p>
    <w:p w:rsidR="002021B6" w:rsidRDefault="00B450E4">
      <w:pPr>
        <w:pStyle w:val="20"/>
        <w:keepNext/>
        <w:keepLines/>
        <w:ind w:left="2760"/>
        <w:jc w:val="left"/>
      </w:pPr>
      <w:bookmarkStart w:id="26" w:name="bookmark50"/>
      <w:r>
        <w:t>ПЕРЕЧЕНЬ ОСНОВНЫХ МЕРОПРИЯТИЙ МУНИЦИПАЛЬНОЙ ПРОГРАММЫ</w:t>
      </w:r>
      <w:bookmarkEnd w:id="26"/>
    </w:p>
    <w:p w:rsidR="002021B6" w:rsidRDefault="00B450E4">
      <w:pPr>
        <w:pStyle w:val="1"/>
        <w:spacing w:after="260"/>
        <w:ind w:left="1920" w:firstLine="0"/>
        <w:rPr>
          <w:sz w:val="22"/>
          <w:szCs w:val="22"/>
        </w:rPr>
      </w:pPr>
      <w:r>
        <w:rPr>
          <w:sz w:val="22"/>
          <w:szCs w:val="22"/>
        </w:rPr>
        <w:t>Развитие транспортного обслуживания населения на территории муниципального образования «Красногородский район»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621"/>
        <w:gridCol w:w="1843"/>
        <w:gridCol w:w="5816"/>
        <w:gridCol w:w="3866"/>
      </w:tblGrid>
      <w:tr w:rsidR="002021B6" w:rsidTr="0091364C">
        <w:trPr>
          <w:trHeight w:hRule="exact" w:val="193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№ п/ п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Наименование подпрограммы муниципальной программы, основного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Участник муниципальной программы, ответственный за реализацию основного мероприятия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Целевые показатели основного мероприятия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Значения целевых показателей основного мероприятия</w:t>
            </w:r>
          </w:p>
        </w:tc>
      </w:tr>
      <w:tr w:rsidR="002021B6" w:rsidTr="0091364C">
        <w:trPr>
          <w:trHeight w:hRule="exact" w:val="25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</w:t>
            </w:r>
          </w:p>
        </w:tc>
      </w:tr>
      <w:tr w:rsidR="002021B6">
        <w:trPr>
          <w:trHeight w:hRule="exact" w:val="27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4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«Сохранение и развитие автомобильных дорог общего пользования местного значения в муниципальном образовании «Красногородский район»»</w:t>
            </w:r>
          </w:p>
        </w:tc>
      </w:tr>
      <w:tr w:rsidR="002021B6" w:rsidTr="0091364C">
        <w:trPr>
          <w:trHeight w:hRule="exact" w:val="163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«Реконструкция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Сохранение и развитие автомобильных дорог общего пользования местного значения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2023 - 1 да/нет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  <w:tr w:rsidR="002021B6" w:rsidTr="0091364C">
        <w:trPr>
          <w:trHeight w:hRule="exact" w:val="163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Доля площади автомобильных дорог общего пользования местного значения, дворовых территорий и приездов к ним, приведенных в нормативное состояние, в сравнении с предшествующим годом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2019 - 25 %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2020 - 26 %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2021 - 35 %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2022 - 40 %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2023 - 45 %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  <w:tr w:rsidR="002021B6" w:rsidTr="0091364C">
        <w:trPr>
          <w:trHeight w:hRule="exact" w:val="1622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«Стро ительство автомобильных дорог общего пользования местного значения в муниципальном образовании»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Повышение качества сети автомобильных дорог общего пользования местного значения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2023- 1 да/нет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  <w:tr w:rsidR="002021B6" w:rsidTr="0091364C">
        <w:trPr>
          <w:trHeight w:hRule="exact" w:val="2102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5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Доля дорожно-транспортных происшествий на автомобильных дорогах общего пользования местного значения, совершению которых сопутствовало наличие неудовлетворительных дорожных условий, в общем количестве дорожно-транспортных происшествий</w:t>
            </w:r>
          </w:p>
        </w:tc>
        <w:tc>
          <w:tcPr>
            <w:tcW w:w="3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2019 - 0 %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2020 - 0 %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2021 - 0 %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2022 - 0 %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2023 - 0 %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</w:tbl>
    <w:p w:rsidR="002021B6" w:rsidRDefault="00B450E4">
      <w:pPr>
        <w:spacing w:line="1" w:lineRule="exact"/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09"/>
        <w:gridCol w:w="2621"/>
        <w:gridCol w:w="1843"/>
        <w:gridCol w:w="5669"/>
        <w:gridCol w:w="4013"/>
      </w:tblGrid>
      <w:tr w:rsidR="002021B6">
        <w:trPr>
          <w:trHeight w:hRule="exact" w:val="28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4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«Повышение безопасности дорожного движения»</w:t>
            </w:r>
          </w:p>
        </w:tc>
      </w:tr>
      <w:tr w:rsidR="002021B6">
        <w:trPr>
          <w:trHeight w:hRule="exact" w:val="163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«Повышение безопасности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дорожного движения»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Улучшение качества организации безопасности дорожного движения в муниципальном образовании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2023 - 1 да/нет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  <w:tr w:rsidR="002021B6">
        <w:trPr>
          <w:trHeight w:hRule="exact" w:val="1637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Количество детей, пострадавших в результате ДТП по собственной неосторожности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2019 - 0 чел.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2020 - 0 чел.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2021 -0 чел.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2022-0 чел.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2023-0 чел.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  <w:tr w:rsidR="002021B6">
        <w:trPr>
          <w:trHeight w:hRule="exact" w:val="710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Количество мест концентрации ДТП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97354" w:rsidRDefault="00B450E4" w:rsidP="0069735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2019 - 0 ед., 2020 - 0 ед., 2021 - 0 ед, 2022 - 0 ед,2022 - 0 ед, 2023 - 0 ед, 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  <w:tr w:rsidR="002021B6">
        <w:trPr>
          <w:trHeight w:hRule="exact" w:val="715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Количество ДТП, совершение которых было вызвано нарушением ПДД со стороны пешеходов, от общего количества ДТП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 w:rsidP="009136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2019 - 0 ед., 2020 - 0 ед., 2021 - 0 ед., 2022 - 0 ед, 2023 - 0 ед, </w:t>
            </w:r>
          </w:p>
        </w:tc>
      </w:tr>
      <w:tr w:rsidR="002021B6">
        <w:trPr>
          <w:trHeight w:hRule="exact" w:val="2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</w:t>
            </w:r>
          </w:p>
        </w:tc>
        <w:tc>
          <w:tcPr>
            <w:tcW w:w="1414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Подпрограмма «Совершенствование транспортного обслуживания населения на территории муниципального образования Красногородский район»»</w:t>
            </w:r>
          </w:p>
        </w:tc>
      </w:tr>
      <w:tr w:rsidR="002021B6">
        <w:trPr>
          <w:trHeight w:hRule="exact" w:val="1627"/>
          <w:jc w:val="center"/>
        </w:trPr>
        <w:tc>
          <w:tcPr>
            <w:tcW w:w="509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«Совершенствование транспортного обслуживания населения на территории муниципального образования»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Администрация Красногородского района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 Создание благоприятных условий для предоставления транспортных услуг населению в границах муниципального образования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2019 - 1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2022 - 1 да/нет</w:t>
            </w:r>
          </w:p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2023 - 1 да/нет</w:t>
            </w:r>
          </w:p>
          <w:p w:rsidR="002021B6" w:rsidRDefault="002021B6">
            <w:pPr>
              <w:pStyle w:val="a5"/>
              <w:ind w:firstLine="0"/>
              <w:rPr>
                <w:sz w:val="20"/>
                <w:szCs w:val="20"/>
              </w:rPr>
            </w:pPr>
          </w:p>
        </w:tc>
      </w:tr>
      <w:tr w:rsidR="002021B6">
        <w:trPr>
          <w:trHeight w:hRule="exact" w:val="701"/>
          <w:jc w:val="center"/>
        </w:trPr>
        <w:tc>
          <w:tcPr>
            <w:tcW w:w="509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2621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84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Сохранность фактически выполненных рейсов в соответствии с договором осуществления пассажирских перевозок автомобильным транспортом на уровне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021B6" w:rsidRDefault="00B450E4" w:rsidP="009136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2019 - 100 %, 2020 - 100 %, 2021 - 100%, 2022 - 100%, 2023 - 100 %, </w:t>
            </w:r>
          </w:p>
        </w:tc>
      </w:tr>
      <w:tr w:rsidR="002021B6">
        <w:trPr>
          <w:trHeight w:hRule="exact" w:val="1277"/>
          <w:jc w:val="center"/>
        </w:trPr>
        <w:tc>
          <w:tcPr>
            <w:tcW w:w="509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2621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2021B6"/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2021B6" w:rsidRDefault="00B450E4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Количество учеников, перевезенных на внеклассные мероприятия и итоговую аттестацию</w:t>
            </w:r>
          </w:p>
        </w:tc>
        <w:tc>
          <w:tcPr>
            <w:tcW w:w="40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21B6" w:rsidRDefault="00B450E4" w:rsidP="0091364C">
            <w:pPr>
              <w:pStyle w:val="a5"/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2019 -597 чел., 2020 - 597 чел., 2021 - 104 чел., 2022 - 150 чел., 2023 - 150 чел., </w:t>
            </w:r>
          </w:p>
        </w:tc>
      </w:tr>
    </w:tbl>
    <w:p w:rsidR="00B450E4" w:rsidRDefault="00B450E4"/>
    <w:sectPr w:rsidR="00B450E4" w:rsidSect="008F6ECE">
      <w:pgSz w:w="16840" w:h="11900" w:orient="landscape"/>
      <w:pgMar w:top="588" w:right="241" w:bottom="831" w:left="1124" w:header="16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2A26" w:rsidRDefault="00D02A26">
      <w:r>
        <w:separator/>
      </w:r>
    </w:p>
  </w:endnote>
  <w:endnote w:type="continuationSeparator" w:id="1">
    <w:p w:rsidR="00D02A26" w:rsidRDefault="00D02A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2A26" w:rsidRDefault="00D02A26"/>
  </w:footnote>
  <w:footnote w:type="continuationSeparator" w:id="1">
    <w:p w:rsidR="00D02A26" w:rsidRDefault="00D02A26"/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BC" w:rsidRDefault="00592E1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30.9pt;margin-top:32.45pt;width:153.35pt;height:10.8pt;z-index:-188744063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B02BC" w:rsidRDefault="00EB02BC">
                <w:r>
                  <w:rPr>
                    <w:b/>
                    <w:bCs/>
                  </w:rPr>
                  <w:t>Паспорт Подпрограммы №1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BC" w:rsidRDefault="00EB02BC"/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BC" w:rsidRDefault="00592E10">
    <w:pPr>
      <w:spacing w:line="1" w:lineRule="exact"/>
    </w:pPr>
    <w:r>
      <w:rPr>
        <w:noProof/>
        <w:lang w:bidi="ar-S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52.4pt;margin-top:17.7pt;width:310.8pt;height:10.8pt;z-index:-188744061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B02BC" w:rsidRDefault="00EB02BC">
                <w:r>
                  <w:rPr>
                    <w:b/>
                    <w:bCs/>
                  </w:rPr>
                  <w:t>Паспорт Подпрограммы №2 муниципальной программы</w:t>
                </w:r>
              </w:p>
            </w:txbxContent>
          </v:textbox>
          <w10:wrap anchorx="page" anchory="pag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02BC" w:rsidRDefault="00EB02BC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052DC"/>
    <w:multiLevelType w:val="multilevel"/>
    <w:tmpl w:val="14CE87B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50837D4"/>
    <w:multiLevelType w:val="multilevel"/>
    <w:tmpl w:val="E3E66B5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943AA"/>
    <w:multiLevelType w:val="multilevel"/>
    <w:tmpl w:val="1FBCEC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FA0231C"/>
    <w:multiLevelType w:val="multilevel"/>
    <w:tmpl w:val="27DEB2A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FE44AC0"/>
    <w:multiLevelType w:val="multilevel"/>
    <w:tmpl w:val="D10684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2B312B0"/>
    <w:multiLevelType w:val="multilevel"/>
    <w:tmpl w:val="39B2C2AA"/>
    <w:lvl w:ilvl="0">
      <w:start w:val="7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5FD4E9E"/>
    <w:multiLevelType w:val="multilevel"/>
    <w:tmpl w:val="AD3A074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60D203A"/>
    <w:multiLevelType w:val="multilevel"/>
    <w:tmpl w:val="222672E8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82C179D"/>
    <w:multiLevelType w:val="multilevel"/>
    <w:tmpl w:val="5434E7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234995"/>
    <w:multiLevelType w:val="multilevel"/>
    <w:tmpl w:val="3D1CA6C2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3897666"/>
    <w:multiLevelType w:val="multilevel"/>
    <w:tmpl w:val="EE12EC8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41C782C"/>
    <w:multiLevelType w:val="multilevel"/>
    <w:tmpl w:val="FD60F08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3230FA"/>
    <w:multiLevelType w:val="multilevel"/>
    <w:tmpl w:val="2FF654A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817384"/>
    <w:multiLevelType w:val="multilevel"/>
    <w:tmpl w:val="ADFAC0BA"/>
    <w:lvl w:ilvl="0">
      <w:start w:val="2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B44269"/>
    <w:multiLevelType w:val="multilevel"/>
    <w:tmpl w:val="E3642D44"/>
    <w:lvl w:ilvl="0">
      <w:start w:val="3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9633E24"/>
    <w:multiLevelType w:val="multilevel"/>
    <w:tmpl w:val="7AB6382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34D12BD"/>
    <w:multiLevelType w:val="multilevel"/>
    <w:tmpl w:val="0AC81A6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4A6006F9"/>
    <w:multiLevelType w:val="multilevel"/>
    <w:tmpl w:val="65E4321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500227F5"/>
    <w:multiLevelType w:val="multilevel"/>
    <w:tmpl w:val="30D0E1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57C914A5"/>
    <w:multiLevelType w:val="multilevel"/>
    <w:tmpl w:val="49EA2C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60FB3780"/>
    <w:multiLevelType w:val="multilevel"/>
    <w:tmpl w:val="B7D61E8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6F2D6481"/>
    <w:multiLevelType w:val="multilevel"/>
    <w:tmpl w:val="0A40A5B2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14668DC"/>
    <w:multiLevelType w:val="multilevel"/>
    <w:tmpl w:val="01F2DD88"/>
    <w:lvl w:ilvl="0">
      <w:start w:val="1"/>
      <w:numFmt w:val="russianLow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72BC781C"/>
    <w:multiLevelType w:val="multilevel"/>
    <w:tmpl w:val="231C4C6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75FE6EA2"/>
    <w:multiLevelType w:val="multilevel"/>
    <w:tmpl w:val="3B06E82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77AD0AF6"/>
    <w:multiLevelType w:val="multilevel"/>
    <w:tmpl w:val="48DA2FC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7A723A58"/>
    <w:multiLevelType w:val="multilevel"/>
    <w:tmpl w:val="0268B5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FD609A5"/>
    <w:multiLevelType w:val="multilevel"/>
    <w:tmpl w:val="6FAEE1BA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7"/>
  </w:num>
  <w:num w:numId="2">
    <w:abstractNumId w:val="8"/>
  </w:num>
  <w:num w:numId="3">
    <w:abstractNumId w:val="15"/>
  </w:num>
  <w:num w:numId="4">
    <w:abstractNumId w:val="2"/>
  </w:num>
  <w:num w:numId="5">
    <w:abstractNumId w:val="26"/>
  </w:num>
  <w:num w:numId="6">
    <w:abstractNumId w:val="19"/>
  </w:num>
  <w:num w:numId="7">
    <w:abstractNumId w:val="18"/>
  </w:num>
  <w:num w:numId="8">
    <w:abstractNumId w:val="5"/>
  </w:num>
  <w:num w:numId="9">
    <w:abstractNumId w:val="17"/>
  </w:num>
  <w:num w:numId="10">
    <w:abstractNumId w:val="24"/>
  </w:num>
  <w:num w:numId="11">
    <w:abstractNumId w:val="7"/>
  </w:num>
  <w:num w:numId="12">
    <w:abstractNumId w:val="20"/>
  </w:num>
  <w:num w:numId="13">
    <w:abstractNumId w:val="3"/>
  </w:num>
  <w:num w:numId="14">
    <w:abstractNumId w:val="14"/>
  </w:num>
  <w:num w:numId="15">
    <w:abstractNumId w:val="23"/>
  </w:num>
  <w:num w:numId="16">
    <w:abstractNumId w:val="1"/>
  </w:num>
  <w:num w:numId="17">
    <w:abstractNumId w:val="16"/>
  </w:num>
  <w:num w:numId="18">
    <w:abstractNumId w:val="4"/>
  </w:num>
  <w:num w:numId="19">
    <w:abstractNumId w:val="13"/>
  </w:num>
  <w:num w:numId="20">
    <w:abstractNumId w:val="10"/>
  </w:num>
  <w:num w:numId="21">
    <w:abstractNumId w:val="21"/>
  </w:num>
  <w:num w:numId="22">
    <w:abstractNumId w:val="12"/>
  </w:num>
  <w:num w:numId="23">
    <w:abstractNumId w:val="22"/>
  </w:num>
  <w:num w:numId="24">
    <w:abstractNumId w:val="6"/>
  </w:num>
  <w:num w:numId="25">
    <w:abstractNumId w:val="0"/>
  </w:num>
  <w:num w:numId="26">
    <w:abstractNumId w:val="9"/>
  </w:num>
  <w:num w:numId="27">
    <w:abstractNumId w:val="25"/>
  </w:num>
  <w:num w:numId="28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31746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021B6"/>
    <w:rsid w:val="00027572"/>
    <w:rsid w:val="000E275F"/>
    <w:rsid w:val="00142E4B"/>
    <w:rsid w:val="00162633"/>
    <w:rsid w:val="001A6B73"/>
    <w:rsid w:val="001B3780"/>
    <w:rsid w:val="001B46AF"/>
    <w:rsid w:val="002021B6"/>
    <w:rsid w:val="002D4875"/>
    <w:rsid w:val="002F4900"/>
    <w:rsid w:val="0031643A"/>
    <w:rsid w:val="003E4534"/>
    <w:rsid w:val="00436A71"/>
    <w:rsid w:val="00466972"/>
    <w:rsid w:val="00473F86"/>
    <w:rsid w:val="004A01C1"/>
    <w:rsid w:val="004B3192"/>
    <w:rsid w:val="0056422F"/>
    <w:rsid w:val="005761FE"/>
    <w:rsid w:val="00592E10"/>
    <w:rsid w:val="005C3572"/>
    <w:rsid w:val="00697354"/>
    <w:rsid w:val="006E1E26"/>
    <w:rsid w:val="00787918"/>
    <w:rsid w:val="007916EF"/>
    <w:rsid w:val="00837D8A"/>
    <w:rsid w:val="0085538E"/>
    <w:rsid w:val="008C4B09"/>
    <w:rsid w:val="008E28F2"/>
    <w:rsid w:val="008E4A88"/>
    <w:rsid w:val="008F39AC"/>
    <w:rsid w:val="008F6ECE"/>
    <w:rsid w:val="0091364C"/>
    <w:rsid w:val="00986F5C"/>
    <w:rsid w:val="00992D28"/>
    <w:rsid w:val="009F75E4"/>
    <w:rsid w:val="00A15297"/>
    <w:rsid w:val="00AC0F5C"/>
    <w:rsid w:val="00AE69F0"/>
    <w:rsid w:val="00B000E7"/>
    <w:rsid w:val="00B05605"/>
    <w:rsid w:val="00B05F6D"/>
    <w:rsid w:val="00B170C3"/>
    <w:rsid w:val="00B450E4"/>
    <w:rsid w:val="00BB00CA"/>
    <w:rsid w:val="00BC4312"/>
    <w:rsid w:val="00C36CB3"/>
    <w:rsid w:val="00C4265F"/>
    <w:rsid w:val="00D02A26"/>
    <w:rsid w:val="00D32EB6"/>
    <w:rsid w:val="00D37251"/>
    <w:rsid w:val="00D569F4"/>
    <w:rsid w:val="00EB02BC"/>
    <w:rsid w:val="00EC1F08"/>
    <w:rsid w:val="00EE6872"/>
    <w:rsid w:val="00F41F89"/>
    <w:rsid w:val="00FE177E"/>
    <w:rsid w:val="00FE203B"/>
    <w:rsid w:val="00FE40E4"/>
    <w:rsid w:val="00FF5F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F6ECE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8F6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№1_"/>
    <w:basedOn w:val="a0"/>
    <w:link w:val="11"/>
    <w:rsid w:val="008F6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4">
    <w:name w:val="Другое_"/>
    <w:basedOn w:val="a0"/>
    <w:link w:val="a5"/>
    <w:rsid w:val="008F6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Заголовок №2_"/>
    <w:basedOn w:val="a0"/>
    <w:link w:val="20"/>
    <w:rsid w:val="008F6EC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sid w:val="008F6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">
    <w:name w:val="Колонтитул (2)_"/>
    <w:basedOn w:val="a0"/>
    <w:link w:val="22"/>
    <w:rsid w:val="008F6EC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1">
    <w:name w:val="Основной текст1"/>
    <w:basedOn w:val="a"/>
    <w:link w:val="a3"/>
    <w:rsid w:val="008F6ECE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11">
    <w:name w:val="Заголовок №1"/>
    <w:basedOn w:val="a"/>
    <w:link w:val="10"/>
    <w:rsid w:val="008F6ECE"/>
    <w:pPr>
      <w:spacing w:after="52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5">
    <w:name w:val="Другое"/>
    <w:basedOn w:val="a"/>
    <w:link w:val="a4"/>
    <w:rsid w:val="008F6ECE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20">
    <w:name w:val="Заголовок №2"/>
    <w:basedOn w:val="a"/>
    <w:link w:val="2"/>
    <w:rsid w:val="008F6ECE"/>
    <w:pPr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a7">
    <w:name w:val="Подпись к таблице"/>
    <w:basedOn w:val="a"/>
    <w:link w:val="a6"/>
    <w:rsid w:val="008F6ECE"/>
    <w:pPr>
      <w:ind w:firstLine="730"/>
    </w:pPr>
    <w:rPr>
      <w:rFonts w:ascii="Times New Roman" w:eastAsia="Times New Roman" w:hAnsi="Times New Roman" w:cs="Times New Roman"/>
    </w:rPr>
  </w:style>
  <w:style w:type="paragraph" w:customStyle="1" w:styleId="22">
    <w:name w:val="Колонтитул (2)"/>
    <w:basedOn w:val="a"/>
    <w:link w:val="21"/>
    <w:rsid w:val="008F6ECE"/>
    <w:rPr>
      <w:rFonts w:ascii="Times New Roman" w:eastAsia="Times New Roman" w:hAnsi="Times New Roman" w:cs="Times New Roman"/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8E28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65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pravo.pskov.r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4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6426</Words>
  <Characters>36633</Characters>
  <Application>Microsoft Office Word</Application>
  <DocSecurity>0</DocSecurity>
  <Lines>305</Lines>
  <Paragraphs>85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26</vt:i4>
      </vt:variant>
    </vt:vector>
  </HeadingPairs>
  <TitlesOfParts>
    <vt:vector size="27" baseType="lpstr">
      <vt:lpstr/>
      <vt:lpstr>МУНИЦИПАЛЬНАЯ ПРОГРАММА</vt:lpstr>
      <vt:lpstr>«Развитие транспортного обслуживания населения на территории муниципального обра</vt:lpstr>
      <vt:lpstr>    1.Сведения об основных мерах правового регулирования в сфере реализации муниципа</vt:lpstr>
      <vt:lpstr>    Содержание проблемы и обоснование необходимости ее решения программными методами</vt:lpstr>
      <vt:lpstr>    Цель и задачи Программы, показатели цели и задач Программы, сроки реализации Про</vt:lpstr>
      <vt:lpstr>    Перечень и краткое описание подпрограмм</vt:lpstr>
      <vt:lpstr>    Ресурсное обеспечение Программы</vt:lpstr>
      <vt:lpstr>    Анализ рисков реализации муниципальной программы и описание мер управления риска</vt:lpstr>
      <vt:lpstr>    Ожидаемые результаты реализации Программы</vt:lpstr>
      <vt:lpstr>    .Содержание проблемы и обоснование необходимости ее решения программными методам</vt:lpstr>
      <vt:lpstr>    .Цель и задачи Подпрограммы, показатели цели и задач Подпрограммы №1, сроки реал</vt:lpstr>
      <vt:lpstr>    .Перечень и краткое описание основных мероприятий</vt:lpstr>
      <vt:lpstr>    .Ресурсное обеспечение Подпрограммы №1</vt:lpstr>
      <vt:lpstr>    5.Ожидаемые результаты реализации Подпрограммы №1</vt:lpstr>
      <vt:lpstr>    1.Содержание проблемы и обоснование необходимости ее решения программными метода</vt:lpstr>
      <vt:lpstr>    .Цель и задачи подпрограммы, показатели цели и задач подпрограммы сроки реализац</vt:lpstr>
      <vt:lpstr>    .Перечень и краткое описание основных мероприятий</vt:lpstr>
      <vt:lpstr>    .Ресурсное обеспечение подпрограммы №2</vt:lpstr>
      <vt:lpstr>    5.Ожидаемые результаты реализации подпрограммы №2</vt:lpstr>
      <vt:lpstr>    1.Содержание проблемы и обоснование необходимости ее решения программными метода</vt:lpstr>
      <vt:lpstr>    .Цель и задачи подпрограммы, показатели цели и задач подпрограммы №3 сроки</vt:lpstr>
      <vt:lpstr>    .Перечень и краткое описание основных мероприятий</vt:lpstr>
      <vt:lpstr>    .Ресурсное обеспечение подпрограммы №3</vt:lpstr>
      <vt:lpstr>    . Ожидаемые результаты реализации подпрограммы №3</vt:lpstr>
      <vt:lpstr>    СВЕДЕНИЯО СОСТАВЕ И ЗНАЧЕНИЯХ ЦЕЛЕВЫХ ПОКАЗАТЕЛЕЙ МУНИЦИПАЛЬНОЙ ПРОГРАММЫ</vt:lpstr>
      <vt:lpstr>    ПЕРЕЧЕНЬ ОСНОВНЫХ МЕРОПРИЯТИЙ МУНИЦИПАЛЬНОЙ ПРОГРАММЫ</vt:lpstr>
    </vt:vector>
  </TitlesOfParts>
  <Company>SPecialiST RePack</Company>
  <LinksUpToDate>false</LinksUpToDate>
  <CharactersWithSpaces>42974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ServerBKS</dc:creator>
  <cp:lastModifiedBy>Master</cp:lastModifiedBy>
  <cp:revision>2</cp:revision>
  <cp:lastPrinted>2024-03-01T09:14:00Z</cp:lastPrinted>
  <dcterms:created xsi:type="dcterms:W3CDTF">2025-01-22T11:47:00Z</dcterms:created>
  <dcterms:modified xsi:type="dcterms:W3CDTF">2025-01-22T11:47:00Z</dcterms:modified>
</cp:coreProperties>
</file>