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41" w:rsidRPr="00E87041" w:rsidRDefault="00E87041" w:rsidP="00E8704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87041">
        <w:rPr>
          <w:rFonts w:ascii="Times New Roman" w:hAnsi="Times New Roman"/>
          <w:sz w:val="28"/>
          <w:szCs w:val="28"/>
        </w:rPr>
        <w:t>ИНДИКАТОРЫ</w:t>
      </w:r>
      <w:r w:rsidRPr="00E87041">
        <w:rPr>
          <w:rFonts w:ascii="Times New Roman" w:hAnsi="Times New Roman"/>
          <w:sz w:val="28"/>
          <w:szCs w:val="28"/>
        </w:rPr>
        <w:br/>
        <w:t>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КРАСНОГОРОДСКОГО МУНИЦИПАЛЬНОГО ОКРУГА МУНИЦИПАЛЬНОГО ЗЕМЕЛЬНОГО КОНТРОЛЯ</w:t>
      </w:r>
    </w:p>
    <w:p w:rsidR="00E87041" w:rsidRPr="00E87041" w:rsidRDefault="00E87041" w:rsidP="00E87041">
      <w:pPr>
        <w:jc w:val="both"/>
        <w:rPr>
          <w:sz w:val="28"/>
          <w:szCs w:val="28"/>
        </w:rPr>
      </w:pP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0" w:name="sub_201"/>
      <w:r w:rsidRPr="00E87041"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1" w:name="sub_202"/>
      <w:bookmarkEnd w:id="0"/>
      <w:r w:rsidRPr="00E87041">
        <w:rPr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2" w:name="sub_203"/>
      <w:bookmarkEnd w:id="1"/>
      <w:r w:rsidRPr="00E87041">
        <w:rPr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3" w:name="sub_204"/>
      <w:bookmarkEnd w:id="2"/>
      <w:r w:rsidRPr="00E87041">
        <w:rPr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4" w:name="sub_205"/>
      <w:bookmarkEnd w:id="3"/>
      <w:r w:rsidRPr="00E87041">
        <w:rPr>
          <w:sz w:val="28"/>
          <w:szCs w:val="28"/>
        </w:rPr>
        <w:t xml:space="preserve">5. Истечение одного года </w:t>
      </w:r>
      <w:proofErr w:type="gramStart"/>
      <w:r w:rsidRPr="00E87041">
        <w:rPr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E87041">
        <w:rPr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5" w:name="sub_206"/>
      <w:bookmarkEnd w:id="4"/>
      <w:r w:rsidRPr="00E87041">
        <w:rPr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bookmarkEnd w:id="5"/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r w:rsidRPr="00E87041">
        <w:rPr>
          <w:sz w:val="28"/>
          <w:szCs w:val="28"/>
        </w:rPr>
        <w:t>7. Поступление в контрольный орган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из социальных сетей о наличии в деятельности контролируемого лица признаков нарушения обязательных требований при использовании земельного участка: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6" w:name="sub_2071"/>
      <w:r w:rsidRPr="00E87041">
        <w:rPr>
          <w:sz w:val="28"/>
          <w:szCs w:val="28"/>
        </w:rPr>
        <w:t>7.1 об установке заборного ограждения за границами земельного участка;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7" w:name="sub_2072"/>
      <w:bookmarkEnd w:id="6"/>
      <w:r w:rsidRPr="00E87041">
        <w:rPr>
          <w:sz w:val="28"/>
          <w:szCs w:val="28"/>
        </w:rPr>
        <w:t>7.2 о зарастании земельного участка из земель сельскохозяйственного назначения сорной травянистой, в том числе борщевиком "Сосновского", кустарниковой, древесной растительностью;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8" w:name="sub_2073"/>
      <w:bookmarkEnd w:id="7"/>
      <w:r w:rsidRPr="00E87041">
        <w:rPr>
          <w:sz w:val="28"/>
          <w:szCs w:val="28"/>
        </w:rPr>
        <w:t>7.3 о самовольном снятии или перемещении плодородного слоя почвы на земельном участке из земель сельскохозяйственного назначения;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9" w:name="sub_2074"/>
      <w:bookmarkEnd w:id="8"/>
      <w:r w:rsidRPr="00E87041">
        <w:rPr>
          <w:sz w:val="28"/>
          <w:szCs w:val="28"/>
        </w:rPr>
        <w:lastRenderedPageBreak/>
        <w:t>7.4 о захламлении земельного участка из земель сельскохозяйственного назначения мусором;</w:t>
      </w:r>
    </w:p>
    <w:p w:rsidR="00E87041" w:rsidRPr="00E87041" w:rsidRDefault="00E87041" w:rsidP="00E87041">
      <w:pPr>
        <w:ind w:firstLine="851"/>
        <w:jc w:val="both"/>
        <w:rPr>
          <w:sz w:val="28"/>
          <w:szCs w:val="28"/>
        </w:rPr>
      </w:pPr>
      <w:bookmarkStart w:id="10" w:name="sub_2075"/>
      <w:bookmarkEnd w:id="9"/>
      <w:r w:rsidRPr="00E87041">
        <w:rPr>
          <w:sz w:val="28"/>
          <w:szCs w:val="28"/>
        </w:rPr>
        <w:t>7.5 об отсутствии свободного доступа граждан к водным объектам общего пользования и их береговым полосам.</w:t>
      </w:r>
    </w:p>
    <w:bookmarkEnd w:id="10"/>
    <w:p w:rsidR="00783802" w:rsidRDefault="00783802"/>
    <w:sectPr w:rsidR="00783802" w:rsidSect="0078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41"/>
    <w:rsid w:val="007050C7"/>
    <w:rsid w:val="00783802"/>
    <w:rsid w:val="00E8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1"/>
    <w:pPr>
      <w:widowControl w:val="0"/>
      <w:suppressAutoHyphens/>
      <w:ind w:firstLine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70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4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2024-07-19T13:24:00Z</dcterms:created>
  <dcterms:modified xsi:type="dcterms:W3CDTF">2024-07-19T13:24:00Z</dcterms:modified>
</cp:coreProperties>
</file>