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F92" w:rsidRPr="00770BE7" w:rsidRDefault="00157CCC" w:rsidP="005E73BB">
      <w:pPr>
        <w:spacing w:after="0" w:line="240" w:lineRule="auto"/>
        <w:jc w:val="center"/>
        <w:rPr>
          <w:rFonts w:ascii="Times New Roman" w:hAnsi="Times New Roman"/>
          <w:sz w:val="24"/>
          <w:szCs w:val="24"/>
        </w:rPr>
      </w:pPr>
      <w:r>
        <w:rPr>
          <w:rFonts w:ascii="Times New Roman" w:hAnsi="Times New Roman"/>
          <w:sz w:val="27"/>
        </w:rPr>
        <w:t xml:space="preserve"> </w:t>
      </w:r>
      <w:r w:rsidR="005E73BB">
        <w:rPr>
          <w:rFonts w:ascii="Times New Roman" w:hAnsi="Times New Roman"/>
          <w:sz w:val="27"/>
        </w:rPr>
        <w:br/>
      </w:r>
      <w:r w:rsidR="005E73BB" w:rsidRPr="00770BE7">
        <w:rPr>
          <w:rFonts w:ascii="Times New Roman" w:hAnsi="Times New Roman"/>
          <w:sz w:val="24"/>
          <w:szCs w:val="24"/>
        </w:rPr>
        <w:t>ПСКОВСКАЯ ОБЛАСТЬ</w:t>
      </w:r>
      <w:r w:rsidR="005E73BB" w:rsidRPr="00770BE7">
        <w:rPr>
          <w:rFonts w:ascii="Times New Roman" w:hAnsi="Times New Roman"/>
          <w:sz w:val="24"/>
          <w:szCs w:val="24"/>
        </w:rPr>
        <w:br/>
      </w:r>
      <w:r w:rsidR="005E73BB" w:rsidRPr="00770BE7">
        <w:rPr>
          <w:rFonts w:ascii="Times New Roman" w:hAnsi="Times New Roman"/>
          <w:sz w:val="24"/>
          <w:szCs w:val="24"/>
        </w:rPr>
        <w:br/>
      </w:r>
      <w:r w:rsidR="00300A9A" w:rsidRPr="00770BE7">
        <w:rPr>
          <w:rFonts w:ascii="Times New Roman" w:hAnsi="Times New Roman"/>
          <w:b/>
          <w:sz w:val="24"/>
          <w:szCs w:val="24"/>
        </w:rPr>
        <w:t>АДМИНИСТРАЦИЯ КРАСНОГОРОДСКОГО МУНИЦИПАЛЬНОГО ОКРУГА</w:t>
      </w:r>
    </w:p>
    <w:p w:rsidR="00A44F92" w:rsidRPr="00770BE7" w:rsidRDefault="00A44F92">
      <w:pPr>
        <w:spacing w:after="0" w:line="240" w:lineRule="auto"/>
        <w:ind w:firstLine="709"/>
        <w:jc w:val="center"/>
        <w:rPr>
          <w:rFonts w:ascii="Times New Roman" w:hAnsi="Times New Roman"/>
          <w:sz w:val="24"/>
          <w:szCs w:val="24"/>
        </w:rPr>
      </w:pPr>
    </w:p>
    <w:p w:rsidR="00A44F92" w:rsidRPr="00770BE7" w:rsidRDefault="00300A9A">
      <w:pPr>
        <w:spacing w:after="0" w:line="240" w:lineRule="auto"/>
        <w:jc w:val="center"/>
        <w:rPr>
          <w:rFonts w:ascii="Times New Roman" w:hAnsi="Times New Roman"/>
          <w:b/>
          <w:sz w:val="24"/>
          <w:szCs w:val="24"/>
        </w:rPr>
      </w:pPr>
      <w:r w:rsidRPr="00770BE7">
        <w:rPr>
          <w:rFonts w:ascii="Times New Roman" w:hAnsi="Times New Roman"/>
          <w:b/>
          <w:sz w:val="24"/>
          <w:szCs w:val="24"/>
        </w:rPr>
        <w:t>ПОСТАНОВЛЕНИЕ</w:t>
      </w:r>
    </w:p>
    <w:p w:rsidR="00A44F92" w:rsidRPr="00770BE7" w:rsidRDefault="00A44F92">
      <w:pPr>
        <w:spacing w:after="0" w:line="240" w:lineRule="auto"/>
        <w:ind w:firstLine="709"/>
        <w:jc w:val="both"/>
        <w:rPr>
          <w:rFonts w:ascii="Times New Roman" w:hAnsi="Times New Roman"/>
          <w:sz w:val="24"/>
          <w:szCs w:val="24"/>
        </w:rPr>
      </w:pPr>
    </w:p>
    <w:p w:rsidR="00A44F92" w:rsidRPr="00770BE7" w:rsidRDefault="005E73BB">
      <w:pPr>
        <w:spacing w:after="0" w:line="240" w:lineRule="auto"/>
        <w:jc w:val="both"/>
        <w:rPr>
          <w:rFonts w:ascii="Times New Roman" w:hAnsi="Times New Roman"/>
          <w:sz w:val="24"/>
          <w:szCs w:val="24"/>
          <w:u w:val="single"/>
        </w:rPr>
      </w:pPr>
      <w:r w:rsidRPr="00770BE7">
        <w:rPr>
          <w:rFonts w:ascii="Times New Roman" w:hAnsi="Times New Roman"/>
          <w:sz w:val="24"/>
          <w:szCs w:val="24"/>
          <w:u w:val="single"/>
        </w:rPr>
        <w:t>о</w:t>
      </w:r>
      <w:r w:rsidR="00300A9A" w:rsidRPr="00770BE7">
        <w:rPr>
          <w:rFonts w:ascii="Times New Roman" w:hAnsi="Times New Roman"/>
          <w:sz w:val="24"/>
          <w:szCs w:val="24"/>
          <w:u w:val="single"/>
        </w:rPr>
        <w:t>т</w:t>
      </w:r>
      <w:r w:rsidR="00157CCC">
        <w:rPr>
          <w:rFonts w:ascii="Times New Roman" w:hAnsi="Times New Roman"/>
          <w:sz w:val="24"/>
          <w:szCs w:val="24"/>
          <w:u w:val="single"/>
        </w:rPr>
        <w:t xml:space="preserve"> </w:t>
      </w:r>
      <w:r w:rsidR="006828E7">
        <w:rPr>
          <w:rFonts w:ascii="Times New Roman" w:hAnsi="Times New Roman"/>
          <w:sz w:val="24"/>
          <w:szCs w:val="24"/>
          <w:u w:val="single"/>
        </w:rPr>
        <w:t>16.03.2026</w:t>
      </w:r>
      <w:r w:rsidRPr="00770BE7">
        <w:rPr>
          <w:rFonts w:ascii="Times New Roman" w:hAnsi="Times New Roman"/>
          <w:sz w:val="24"/>
          <w:szCs w:val="24"/>
          <w:u w:val="single"/>
        </w:rPr>
        <w:t xml:space="preserve"> </w:t>
      </w:r>
      <w:r w:rsidR="00300A9A" w:rsidRPr="00770BE7">
        <w:rPr>
          <w:rFonts w:ascii="Times New Roman" w:hAnsi="Times New Roman"/>
          <w:sz w:val="24"/>
          <w:szCs w:val="24"/>
          <w:u w:val="single"/>
        </w:rPr>
        <w:t>№</w:t>
      </w:r>
      <w:r w:rsidR="006828E7">
        <w:rPr>
          <w:rFonts w:ascii="Times New Roman" w:hAnsi="Times New Roman"/>
          <w:sz w:val="24"/>
          <w:szCs w:val="24"/>
          <w:u w:val="single"/>
        </w:rPr>
        <w:t xml:space="preserve"> 180</w:t>
      </w:r>
    </w:p>
    <w:p w:rsidR="00A44F92" w:rsidRPr="00770BE7" w:rsidRDefault="005E73BB" w:rsidP="005E73BB">
      <w:pPr>
        <w:pStyle w:val="ConsPlusTitle"/>
        <w:jc w:val="both"/>
        <w:rPr>
          <w:rFonts w:ascii="Times New Roman" w:hAnsi="Times New Roman"/>
          <w:b w:val="0"/>
          <w:szCs w:val="24"/>
        </w:rPr>
      </w:pPr>
      <w:r w:rsidRPr="00770BE7">
        <w:rPr>
          <w:rFonts w:ascii="Times New Roman" w:hAnsi="Times New Roman"/>
          <w:b w:val="0"/>
          <w:szCs w:val="24"/>
        </w:rPr>
        <w:t>р.п. Красногородск</w:t>
      </w:r>
    </w:p>
    <w:p w:rsidR="00A44F92" w:rsidRPr="00770BE7" w:rsidRDefault="00A44F92">
      <w:pPr>
        <w:pStyle w:val="ConsPlusTitle"/>
        <w:spacing w:line="240" w:lineRule="exact"/>
        <w:ind w:right="5102"/>
        <w:jc w:val="both"/>
        <w:rPr>
          <w:rFonts w:ascii="Times New Roman" w:hAnsi="Times New Roman"/>
          <w:b w:val="0"/>
          <w:szCs w:val="24"/>
        </w:rPr>
      </w:pPr>
    </w:p>
    <w:p w:rsidR="00A44F92" w:rsidRPr="00770BE7" w:rsidRDefault="00E8678F" w:rsidP="00157CCC">
      <w:pPr>
        <w:pStyle w:val="ConsPlusTitle"/>
        <w:tabs>
          <w:tab w:val="left" w:pos="4111"/>
          <w:tab w:val="left" w:pos="4678"/>
        </w:tabs>
        <w:ind w:left="-142" w:right="3402"/>
        <w:jc w:val="both"/>
        <w:rPr>
          <w:rFonts w:ascii="Times New Roman" w:hAnsi="Times New Roman"/>
          <w:b w:val="0"/>
          <w:szCs w:val="24"/>
        </w:rPr>
      </w:pPr>
      <w:bookmarkStart w:id="0" w:name="_GoBack"/>
      <w:r>
        <w:rPr>
          <w:rFonts w:ascii="Times New Roman" w:hAnsi="Times New Roman"/>
          <w:b w:val="0"/>
          <w:szCs w:val="24"/>
        </w:rPr>
        <w:t xml:space="preserve">О </w:t>
      </w:r>
      <w:r w:rsidR="00770BE7" w:rsidRPr="00770BE7">
        <w:rPr>
          <w:rFonts w:ascii="Times New Roman" w:hAnsi="Times New Roman"/>
          <w:b w:val="0"/>
          <w:szCs w:val="24"/>
        </w:rPr>
        <w:t>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sidR="009662CE">
        <w:rPr>
          <w:rFonts w:ascii="Times New Roman" w:hAnsi="Times New Roman"/>
          <w:b w:val="0"/>
          <w:szCs w:val="24"/>
        </w:rPr>
        <w:t xml:space="preserve"> на территории Красногородского муниципального округа</w:t>
      </w:r>
    </w:p>
    <w:bookmarkEnd w:id="0"/>
    <w:p w:rsidR="00A44F92" w:rsidRPr="00770BE7" w:rsidRDefault="00A44F92">
      <w:pPr>
        <w:pStyle w:val="ConsPlusNormal"/>
        <w:ind w:left="540"/>
        <w:jc w:val="both"/>
        <w:rPr>
          <w:szCs w:val="24"/>
        </w:rPr>
      </w:pPr>
    </w:p>
    <w:p w:rsidR="00A44F92" w:rsidRPr="00770BE7" w:rsidRDefault="00770BE7" w:rsidP="00157CCC">
      <w:pPr>
        <w:pStyle w:val="ConsPlusNormal"/>
        <w:ind w:firstLine="709"/>
        <w:jc w:val="both"/>
        <w:rPr>
          <w:szCs w:val="24"/>
        </w:rPr>
      </w:pPr>
      <w:r w:rsidRPr="00770BE7">
        <w:rPr>
          <w:szCs w:val="24"/>
          <w:lang w:eastAsia="zh-CN"/>
        </w:rPr>
        <w:t>В соответствии с Федеральным законом от 06.10.2003 №</w:t>
      </w:r>
      <w:r w:rsidR="00157CCC">
        <w:rPr>
          <w:szCs w:val="24"/>
          <w:lang w:eastAsia="zh-CN"/>
        </w:rPr>
        <w:t xml:space="preserve"> </w:t>
      </w:r>
      <w:r w:rsidRPr="00770BE7">
        <w:rPr>
          <w:szCs w:val="24"/>
          <w:lang w:eastAsia="zh-CN"/>
        </w:rPr>
        <w:t>131-ФЗ «Об общих принципах организации местного самоуправления в Российской Федерации», Федеральным законом от 30.12.2020 № 518-ФЗ «О внесении изменений в отдельные законодательные акты Российской Федерации»,</w:t>
      </w:r>
      <w:r w:rsidR="00157CCC">
        <w:rPr>
          <w:szCs w:val="24"/>
          <w:lang w:eastAsia="zh-CN"/>
        </w:rPr>
        <w:t xml:space="preserve"> </w:t>
      </w:r>
      <w:r w:rsidRPr="00770BE7">
        <w:rPr>
          <w:szCs w:val="24"/>
          <w:lang w:eastAsia="zh-CN"/>
        </w:rPr>
        <w:t>Приказом Федеральной службы государственной регис</w:t>
      </w:r>
      <w:r>
        <w:rPr>
          <w:szCs w:val="24"/>
          <w:lang w:eastAsia="zh-CN"/>
        </w:rPr>
        <w:t xml:space="preserve">трации, кадастра и картографии </w:t>
      </w:r>
      <w:r w:rsidRPr="00770BE7">
        <w:rPr>
          <w:szCs w:val="24"/>
          <w:lang w:eastAsia="zh-CN"/>
        </w:rPr>
        <w:t xml:space="preserve">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w:t>
      </w:r>
      <w:r w:rsidRPr="00770BE7">
        <w:rPr>
          <w:szCs w:val="24"/>
        </w:rPr>
        <w:t>Уставом</w:t>
      </w:r>
      <w:r w:rsidR="00300A9A" w:rsidRPr="00770BE7">
        <w:rPr>
          <w:szCs w:val="24"/>
        </w:rPr>
        <w:t xml:space="preserve"> </w:t>
      </w:r>
      <w:bookmarkStart w:id="1" w:name="_Hlk185959969"/>
      <w:r w:rsidR="00300A9A" w:rsidRPr="00770BE7">
        <w:rPr>
          <w:szCs w:val="24"/>
        </w:rPr>
        <w:t>Красногородс</w:t>
      </w:r>
      <w:bookmarkEnd w:id="1"/>
      <w:r w:rsidR="00300A9A" w:rsidRPr="00770BE7">
        <w:rPr>
          <w:szCs w:val="24"/>
        </w:rPr>
        <w:t>кого муниципального округа, Администрация Красного</w:t>
      </w:r>
      <w:r w:rsidR="005E73BB" w:rsidRPr="00770BE7">
        <w:rPr>
          <w:szCs w:val="24"/>
        </w:rPr>
        <w:t xml:space="preserve">родского муниципального округа </w:t>
      </w:r>
      <w:r w:rsidR="00300A9A" w:rsidRPr="00770BE7">
        <w:rPr>
          <w:szCs w:val="24"/>
        </w:rPr>
        <w:t>ПОСТАНОВЛЯЕТ:</w:t>
      </w:r>
    </w:p>
    <w:p w:rsidR="00157CCC" w:rsidRDefault="00157CCC" w:rsidP="00157CCC">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D97EAC">
        <w:rPr>
          <w:rFonts w:ascii="Times New Roman" w:hAnsi="Times New Roman"/>
          <w:sz w:val="24"/>
          <w:szCs w:val="24"/>
        </w:rPr>
        <w:t xml:space="preserve">1. </w:t>
      </w:r>
      <w:r w:rsidR="00770BE7">
        <w:rPr>
          <w:rFonts w:ascii="Times New Roman" w:hAnsi="Times New Roman"/>
          <w:sz w:val="24"/>
          <w:szCs w:val="24"/>
        </w:rPr>
        <w:t>Создать комиссию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sidR="009662CE">
        <w:rPr>
          <w:rFonts w:ascii="Times New Roman" w:hAnsi="Times New Roman"/>
          <w:sz w:val="24"/>
          <w:szCs w:val="24"/>
        </w:rPr>
        <w:t xml:space="preserve"> на территории Красногородского муниципального округа.</w:t>
      </w:r>
    </w:p>
    <w:p w:rsidR="00A44F92" w:rsidRPr="00770BE7" w:rsidRDefault="00157CCC" w:rsidP="00157CCC">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62CE">
        <w:rPr>
          <w:rFonts w:ascii="Times New Roman" w:hAnsi="Times New Roman"/>
          <w:sz w:val="24"/>
          <w:szCs w:val="24"/>
        </w:rPr>
        <w:t>2.</w:t>
      </w:r>
      <w:r>
        <w:rPr>
          <w:rFonts w:ascii="Times New Roman" w:hAnsi="Times New Roman"/>
          <w:sz w:val="24"/>
          <w:szCs w:val="24"/>
        </w:rPr>
        <w:t xml:space="preserve"> </w:t>
      </w:r>
      <w:r w:rsidR="009662CE">
        <w:rPr>
          <w:rFonts w:ascii="Times New Roman" w:hAnsi="Times New Roman"/>
          <w:sz w:val="24"/>
          <w:szCs w:val="24"/>
        </w:rPr>
        <w:t>У</w:t>
      </w:r>
      <w:r w:rsidR="00770BE7">
        <w:rPr>
          <w:rFonts w:ascii="Times New Roman" w:hAnsi="Times New Roman"/>
          <w:sz w:val="24"/>
          <w:szCs w:val="24"/>
        </w:rPr>
        <w:t xml:space="preserve">твердить состав </w:t>
      </w:r>
      <w:r w:rsidR="009662CE">
        <w:rPr>
          <w:rFonts w:ascii="Times New Roman" w:hAnsi="Times New Roman"/>
          <w:sz w:val="24"/>
          <w:szCs w:val="24"/>
        </w:rPr>
        <w:t xml:space="preserve">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на территории Красногородского муниципального округа </w:t>
      </w:r>
      <w:r w:rsidR="00770BE7">
        <w:rPr>
          <w:rFonts w:ascii="Times New Roman" w:hAnsi="Times New Roman"/>
          <w:sz w:val="24"/>
          <w:szCs w:val="24"/>
        </w:rPr>
        <w:t>согласно приложению 1 к настоящему постановлению.</w:t>
      </w:r>
    </w:p>
    <w:p w:rsidR="00157CCC" w:rsidRDefault="00157CCC" w:rsidP="00157CC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62CE">
        <w:rPr>
          <w:rFonts w:ascii="Times New Roman" w:hAnsi="Times New Roman"/>
          <w:sz w:val="24"/>
          <w:szCs w:val="24"/>
        </w:rPr>
        <w:t>3</w:t>
      </w:r>
      <w:r w:rsidR="00300A9A" w:rsidRPr="00770BE7">
        <w:rPr>
          <w:rFonts w:ascii="Times New Roman" w:hAnsi="Times New Roman"/>
          <w:sz w:val="24"/>
          <w:szCs w:val="24"/>
        </w:rPr>
        <w:t>.</w:t>
      </w:r>
      <w:r w:rsidR="00D97EAC">
        <w:rPr>
          <w:rFonts w:ascii="Times New Roman" w:hAnsi="Times New Roman"/>
          <w:sz w:val="24"/>
          <w:szCs w:val="24"/>
        </w:rPr>
        <w:t xml:space="preserve"> </w:t>
      </w:r>
      <w:r w:rsidR="00770BE7">
        <w:rPr>
          <w:rFonts w:ascii="Times New Roman" w:hAnsi="Times New Roman"/>
          <w:sz w:val="24"/>
          <w:szCs w:val="24"/>
        </w:rPr>
        <w:t xml:space="preserve">Утвердить порядок работы 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w:t>
      </w:r>
      <w:r w:rsidR="009662CE">
        <w:rPr>
          <w:rFonts w:ascii="Times New Roman" w:hAnsi="Times New Roman"/>
          <w:sz w:val="24"/>
          <w:szCs w:val="24"/>
        </w:rPr>
        <w:t xml:space="preserve">на территории Красногородского муниципального округа </w:t>
      </w:r>
      <w:r w:rsidR="00D97EAC">
        <w:rPr>
          <w:rFonts w:ascii="Times New Roman" w:hAnsi="Times New Roman"/>
          <w:sz w:val="24"/>
          <w:szCs w:val="24"/>
        </w:rPr>
        <w:t xml:space="preserve">согласно приложению 2 к настоящему </w:t>
      </w:r>
      <w:r w:rsidR="00770BE7">
        <w:rPr>
          <w:rFonts w:ascii="Times New Roman" w:hAnsi="Times New Roman"/>
          <w:sz w:val="24"/>
          <w:szCs w:val="24"/>
        </w:rPr>
        <w:t>постановлению.</w:t>
      </w:r>
    </w:p>
    <w:p w:rsidR="00157CCC" w:rsidRDefault="00157CCC" w:rsidP="00157CC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62CE">
        <w:rPr>
          <w:rFonts w:ascii="Times New Roman" w:hAnsi="Times New Roman"/>
          <w:sz w:val="24"/>
          <w:szCs w:val="24"/>
        </w:rPr>
        <w:t>4</w:t>
      </w:r>
      <w:r w:rsidR="00D97EAC">
        <w:rPr>
          <w:rFonts w:ascii="Times New Roman" w:hAnsi="Times New Roman"/>
          <w:sz w:val="24"/>
          <w:szCs w:val="24"/>
        </w:rPr>
        <w:t xml:space="preserve">. </w:t>
      </w:r>
      <w:r w:rsidR="00D97EAC" w:rsidRPr="00D97EAC">
        <w:rPr>
          <w:rFonts w:ascii="Times New Roman" w:hAnsi="Times New Roman"/>
          <w:sz w:val="24"/>
          <w:szCs w:val="24"/>
        </w:rPr>
        <w:t xml:space="preserve">Настоящее постановление вступает в силу после его </w:t>
      </w:r>
      <w:r w:rsidR="009662CE">
        <w:rPr>
          <w:rFonts w:ascii="Times New Roman" w:hAnsi="Times New Roman"/>
          <w:sz w:val="24"/>
          <w:szCs w:val="24"/>
        </w:rPr>
        <w:t>подписания.</w:t>
      </w:r>
    </w:p>
    <w:p w:rsidR="00A44F92" w:rsidRDefault="00157CCC" w:rsidP="00157CC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9662CE">
        <w:rPr>
          <w:rFonts w:ascii="Times New Roman" w:hAnsi="Times New Roman"/>
          <w:sz w:val="24"/>
          <w:szCs w:val="24"/>
        </w:rPr>
        <w:t>5</w:t>
      </w:r>
      <w:r w:rsidR="00331C48">
        <w:rPr>
          <w:rFonts w:ascii="Times New Roman" w:hAnsi="Times New Roman"/>
          <w:sz w:val="24"/>
          <w:szCs w:val="24"/>
        </w:rPr>
        <w:t>.</w:t>
      </w:r>
      <w:r>
        <w:rPr>
          <w:rFonts w:ascii="Times New Roman" w:hAnsi="Times New Roman"/>
          <w:sz w:val="24"/>
          <w:szCs w:val="24"/>
        </w:rPr>
        <w:t xml:space="preserve"> </w:t>
      </w:r>
      <w:r w:rsidR="00331C48" w:rsidRPr="00D97EAC">
        <w:rPr>
          <w:rFonts w:ascii="Times New Roman" w:hAnsi="Times New Roman"/>
          <w:sz w:val="24"/>
          <w:szCs w:val="24"/>
        </w:rPr>
        <w:t xml:space="preserve">Настоящее постановление </w:t>
      </w:r>
      <w:r w:rsidR="00331C48">
        <w:rPr>
          <w:rFonts w:ascii="Times New Roman" w:hAnsi="Times New Roman"/>
          <w:sz w:val="24"/>
          <w:szCs w:val="24"/>
        </w:rPr>
        <w:t xml:space="preserve">разместить </w:t>
      </w:r>
      <w:r w:rsidR="00D97EAC" w:rsidRPr="00D97EAC">
        <w:rPr>
          <w:rFonts w:ascii="Times New Roman" w:hAnsi="Times New Roman"/>
          <w:sz w:val="24"/>
          <w:szCs w:val="24"/>
        </w:rPr>
        <w:t>на официальном сайте Красногородского муниципального округа в информационно-телекоммуникационной сети «Интернет».</w:t>
      </w:r>
    </w:p>
    <w:p w:rsidR="00157CCC" w:rsidRPr="00770BE7" w:rsidRDefault="00157CCC" w:rsidP="00157CCC">
      <w:pPr>
        <w:spacing w:after="0" w:line="240" w:lineRule="auto"/>
        <w:ind w:firstLine="709"/>
        <w:jc w:val="both"/>
        <w:rPr>
          <w:rFonts w:ascii="Times New Roman" w:hAnsi="Times New Roman"/>
          <w:sz w:val="24"/>
          <w:szCs w:val="24"/>
        </w:rPr>
      </w:pPr>
    </w:p>
    <w:p w:rsidR="00A44F92" w:rsidRPr="00770BE7" w:rsidRDefault="00671CD8" w:rsidP="00157CCC">
      <w:pPr>
        <w:pStyle w:val="ConsPlusNormal"/>
        <w:ind w:firstLine="709"/>
        <w:jc w:val="both"/>
        <w:rPr>
          <w:szCs w:val="24"/>
        </w:rPr>
      </w:pPr>
      <w:r w:rsidRPr="00770BE7">
        <w:rPr>
          <w:szCs w:val="24"/>
        </w:rPr>
        <w:t xml:space="preserve">Глава </w:t>
      </w:r>
      <w:r w:rsidR="00300A9A" w:rsidRPr="00770BE7">
        <w:rPr>
          <w:szCs w:val="24"/>
        </w:rPr>
        <w:t>Красногородского</w:t>
      </w:r>
      <w:r w:rsidRPr="00770BE7">
        <w:rPr>
          <w:szCs w:val="24"/>
        </w:rPr>
        <w:t xml:space="preserve"> </w:t>
      </w:r>
      <w:r w:rsidR="00300A9A" w:rsidRPr="00770BE7">
        <w:rPr>
          <w:szCs w:val="24"/>
        </w:rPr>
        <w:t>муниципального округа</w:t>
      </w:r>
      <w:r w:rsidRPr="00770BE7">
        <w:rPr>
          <w:szCs w:val="24"/>
        </w:rPr>
        <w:tab/>
      </w:r>
      <w:r w:rsidR="00157CCC">
        <w:rPr>
          <w:szCs w:val="24"/>
        </w:rPr>
        <w:t xml:space="preserve"> </w:t>
      </w:r>
      <w:r w:rsidR="00300A9A" w:rsidRPr="00770BE7">
        <w:rPr>
          <w:szCs w:val="24"/>
        </w:rPr>
        <w:t>В.В. Понизовская</w:t>
      </w:r>
    </w:p>
    <w:p w:rsidR="00157CCC" w:rsidRDefault="00157CCC">
      <w:pPr>
        <w:spacing w:after="0" w:line="240" w:lineRule="auto"/>
        <w:rPr>
          <w:rFonts w:ascii="Times New Roman" w:hAnsi="Times New Roman"/>
          <w:sz w:val="24"/>
          <w:szCs w:val="24"/>
        </w:rPr>
      </w:pPr>
      <w:r>
        <w:rPr>
          <w:rFonts w:ascii="Times New Roman" w:hAnsi="Times New Roman"/>
          <w:sz w:val="24"/>
          <w:szCs w:val="24"/>
        </w:rPr>
        <w:br w:type="page"/>
      </w:r>
    </w:p>
    <w:p w:rsidR="00157CCC" w:rsidRDefault="00AF2A7E" w:rsidP="00157CCC">
      <w:pPr>
        <w:spacing w:after="0" w:line="240" w:lineRule="auto"/>
        <w:jc w:val="right"/>
        <w:rPr>
          <w:rFonts w:ascii="Times New Roman" w:hAnsi="Times New Roman"/>
          <w:sz w:val="24"/>
          <w:szCs w:val="24"/>
        </w:rPr>
      </w:pPr>
      <w:r w:rsidRPr="000274CF">
        <w:rPr>
          <w:rFonts w:ascii="Times New Roman" w:hAnsi="Times New Roman"/>
          <w:sz w:val="24"/>
          <w:szCs w:val="24"/>
        </w:rPr>
        <w:lastRenderedPageBreak/>
        <w:t xml:space="preserve">Приложение </w:t>
      </w:r>
      <w:r w:rsidR="00D97EAC">
        <w:rPr>
          <w:rFonts w:ascii="Times New Roman" w:hAnsi="Times New Roman"/>
          <w:sz w:val="24"/>
          <w:szCs w:val="24"/>
        </w:rPr>
        <w:t>1</w:t>
      </w:r>
    </w:p>
    <w:p w:rsidR="00157CCC" w:rsidRDefault="00AF2A7E" w:rsidP="00157CCC">
      <w:pPr>
        <w:spacing w:after="0" w:line="240" w:lineRule="auto"/>
        <w:jc w:val="right"/>
        <w:rPr>
          <w:rFonts w:ascii="Times New Roman" w:hAnsi="Times New Roman"/>
          <w:sz w:val="24"/>
          <w:szCs w:val="24"/>
        </w:rPr>
      </w:pPr>
      <w:r w:rsidRPr="000274CF">
        <w:rPr>
          <w:rFonts w:ascii="Times New Roman" w:hAnsi="Times New Roman"/>
          <w:sz w:val="24"/>
          <w:szCs w:val="24"/>
        </w:rPr>
        <w:t>к постановлению</w:t>
      </w:r>
    </w:p>
    <w:p w:rsidR="00157CCC" w:rsidRDefault="00AF2A7E" w:rsidP="00157CCC">
      <w:pPr>
        <w:spacing w:after="0" w:line="240" w:lineRule="auto"/>
        <w:jc w:val="right"/>
        <w:rPr>
          <w:rFonts w:ascii="Times New Roman" w:hAnsi="Times New Roman"/>
          <w:sz w:val="24"/>
          <w:szCs w:val="24"/>
        </w:rPr>
      </w:pPr>
      <w:r w:rsidRPr="000274CF">
        <w:rPr>
          <w:rFonts w:ascii="Times New Roman" w:hAnsi="Times New Roman"/>
          <w:sz w:val="24"/>
          <w:szCs w:val="24"/>
        </w:rPr>
        <w:t xml:space="preserve">Администрации Красногородского муниципального округа </w:t>
      </w:r>
    </w:p>
    <w:p w:rsidR="00A44F92" w:rsidRPr="000274CF" w:rsidRDefault="00AF2A7E" w:rsidP="00157CCC">
      <w:pPr>
        <w:spacing w:after="0" w:line="240" w:lineRule="auto"/>
        <w:jc w:val="right"/>
        <w:rPr>
          <w:rFonts w:ascii="Times New Roman" w:hAnsi="Times New Roman"/>
          <w:b/>
          <w:sz w:val="24"/>
          <w:szCs w:val="24"/>
        </w:rPr>
      </w:pPr>
      <w:r w:rsidRPr="000274CF">
        <w:rPr>
          <w:rFonts w:ascii="Times New Roman" w:hAnsi="Times New Roman"/>
          <w:sz w:val="24"/>
          <w:szCs w:val="24"/>
        </w:rPr>
        <w:t>от</w:t>
      </w:r>
      <w:r w:rsidR="00157CCC">
        <w:rPr>
          <w:rFonts w:ascii="Times New Roman" w:hAnsi="Times New Roman"/>
          <w:sz w:val="24"/>
          <w:szCs w:val="24"/>
        </w:rPr>
        <w:t xml:space="preserve"> </w:t>
      </w:r>
      <w:r w:rsidR="006828E7">
        <w:rPr>
          <w:rFonts w:ascii="Times New Roman" w:hAnsi="Times New Roman"/>
          <w:sz w:val="24"/>
          <w:szCs w:val="24"/>
        </w:rPr>
        <w:t xml:space="preserve">16.03.2026 № </w:t>
      </w:r>
      <w:r w:rsidR="00157CCC">
        <w:rPr>
          <w:rFonts w:ascii="Times New Roman" w:hAnsi="Times New Roman"/>
          <w:sz w:val="24"/>
          <w:szCs w:val="24"/>
        </w:rPr>
        <w:t>180</w:t>
      </w:r>
    </w:p>
    <w:p w:rsidR="00157CCC" w:rsidRDefault="00157CCC" w:rsidP="00E8678F">
      <w:pPr>
        <w:tabs>
          <w:tab w:val="left" w:pos="4007"/>
        </w:tabs>
        <w:spacing w:after="0" w:line="240" w:lineRule="auto"/>
        <w:ind w:left="11" w:firstLine="697"/>
        <w:jc w:val="center"/>
        <w:rPr>
          <w:rFonts w:ascii="Times New Roman" w:hAnsi="Times New Roman"/>
          <w:b/>
          <w:sz w:val="24"/>
          <w:szCs w:val="24"/>
        </w:rPr>
      </w:pPr>
    </w:p>
    <w:p w:rsidR="002D33BD" w:rsidRDefault="00E8678F" w:rsidP="00E8678F">
      <w:pPr>
        <w:tabs>
          <w:tab w:val="left" w:pos="4007"/>
        </w:tabs>
        <w:spacing w:after="0" w:line="240" w:lineRule="auto"/>
        <w:ind w:left="11" w:firstLine="697"/>
        <w:jc w:val="center"/>
        <w:rPr>
          <w:rFonts w:ascii="Times New Roman" w:hAnsi="Times New Roman"/>
          <w:b/>
          <w:sz w:val="24"/>
          <w:szCs w:val="24"/>
        </w:rPr>
      </w:pPr>
      <w:r w:rsidRPr="002D33BD">
        <w:rPr>
          <w:rFonts w:ascii="Times New Roman" w:hAnsi="Times New Roman"/>
          <w:b/>
          <w:sz w:val="24"/>
          <w:szCs w:val="24"/>
        </w:rPr>
        <w:t xml:space="preserve">СОСТАВ </w:t>
      </w:r>
      <w:r w:rsidRPr="002D33BD">
        <w:rPr>
          <w:rFonts w:ascii="Times New Roman" w:hAnsi="Times New Roman"/>
          <w:b/>
          <w:sz w:val="24"/>
          <w:szCs w:val="24"/>
        </w:rPr>
        <w:br/>
        <w:t>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p>
    <w:p w:rsidR="002D33BD" w:rsidRDefault="002D33BD" w:rsidP="002D33BD">
      <w:pPr>
        <w:rPr>
          <w:rFonts w:ascii="Times New Roman" w:hAnsi="Times New Roman"/>
          <w:sz w:val="24"/>
          <w:szCs w:val="24"/>
        </w:rPr>
      </w:pPr>
    </w:p>
    <w:tbl>
      <w:tblPr>
        <w:tblW w:w="9638" w:type="dxa"/>
        <w:tblLayout w:type="fixed"/>
        <w:tblCellMar>
          <w:top w:w="102" w:type="dxa"/>
          <w:left w:w="62" w:type="dxa"/>
          <w:bottom w:w="102" w:type="dxa"/>
          <w:right w:w="62" w:type="dxa"/>
        </w:tblCellMar>
        <w:tblLook w:val="04A0" w:firstRow="1" w:lastRow="0" w:firstColumn="1" w:lastColumn="0" w:noHBand="0" w:noVBand="1"/>
      </w:tblPr>
      <w:tblGrid>
        <w:gridCol w:w="2768"/>
        <w:gridCol w:w="6870"/>
      </w:tblGrid>
      <w:tr w:rsidR="002D33BD" w:rsidRPr="002D33BD" w:rsidTr="00157CCC">
        <w:tc>
          <w:tcPr>
            <w:tcW w:w="2768" w:type="dxa"/>
          </w:tcPr>
          <w:p w:rsidR="002D33BD" w:rsidRPr="002D33BD" w:rsidRDefault="002D33BD" w:rsidP="00B00D44">
            <w:pPr>
              <w:widowControl w:val="0"/>
              <w:suppressAutoHyphens/>
              <w:rPr>
                <w:rFonts w:ascii="Times New Roman" w:eastAsia="Calibri" w:hAnsi="Times New Roman"/>
                <w:sz w:val="24"/>
                <w:szCs w:val="24"/>
              </w:rPr>
            </w:pPr>
            <w:r>
              <w:rPr>
                <w:rFonts w:ascii="Times New Roman" w:eastAsia="Calibri" w:hAnsi="Times New Roman"/>
                <w:sz w:val="24"/>
                <w:szCs w:val="24"/>
              </w:rPr>
              <w:t>Ефремова Лариса Вячеславовна</w:t>
            </w:r>
          </w:p>
        </w:tc>
        <w:tc>
          <w:tcPr>
            <w:tcW w:w="6870" w:type="dxa"/>
          </w:tcPr>
          <w:p w:rsidR="002D33BD" w:rsidRPr="002D33BD" w:rsidRDefault="002D33BD" w:rsidP="002D33BD">
            <w:pPr>
              <w:widowControl w:val="0"/>
              <w:suppressAutoHyphens/>
              <w:jc w:val="both"/>
              <w:rPr>
                <w:rFonts w:ascii="Times New Roman" w:eastAsia="Calibri" w:hAnsi="Times New Roman"/>
                <w:sz w:val="24"/>
                <w:szCs w:val="24"/>
              </w:rPr>
            </w:pPr>
            <w:r>
              <w:rPr>
                <w:rFonts w:ascii="Times New Roman" w:eastAsia="Calibri" w:hAnsi="Times New Roman"/>
                <w:sz w:val="24"/>
                <w:szCs w:val="24"/>
              </w:rPr>
              <w:t xml:space="preserve">Заместитель главы Администрации Красногородского муниципального округа </w:t>
            </w:r>
            <w:r w:rsidRPr="002D33BD">
              <w:rPr>
                <w:rFonts w:ascii="Times New Roman" w:eastAsia="Calibri" w:hAnsi="Times New Roman"/>
                <w:sz w:val="24"/>
                <w:szCs w:val="24"/>
              </w:rPr>
              <w:t>– председатель комиссии</w:t>
            </w:r>
          </w:p>
        </w:tc>
      </w:tr>
      <w:tr w:rsidR="002D33BD" w:rsidRPr="002D33BD" w:rsidTr="00157CCC">
        <w:tc>
          <w:tcPr>
            <w:tcW w:w="2768" w:type="dxa"/>
          </w:tcPr>
          <w:p w:rsidR="002D33BD" w:rsidRPr="002D33BD" w:rsidRDefault="002D33BD" w:rsidP="00B00D44">
            <w:pPr>
              <w:widowControl w:val="0"/>
              <w:suppressAutoHyphens/>
              <w:rPr>
                <w:rFonts w:ascii="Times New Roman" w:eastAsia="Calibri" w:hAnsi="Times New Roman"/>
                <w:sz w:val="24"/>
                <w:szCs w:val="24"/>
              </w:rPr>
            </w:pPr>
            <w:r>
              <w:rPr>
                <w:rFonts w:ascii="Times New Roman" w:eastAsia="Calibri" w:hAnsi="Times New Roman"/>
                <w:sz w:val="24"/>
                <w:szCs w:val="24"/>
              </w:rPr>
              <w:t>Дмитриева Оксана Дмитриевна</w:t>
            </w:r>
          </w:p>
        </w:tc>
        <w:tc>
          <w:tcPr>
            <w:tcW w:w="6870" w:type="dxa"/>
          </w:tcPr>
          <w:p w:rsidR="002D33BD" w:rsidRPr="002D33BD" w:rsidRDefault="002D33BD" w:rsidP="00B00D44">
            <w:pPr>
              <w:widowControl w:val="0"/>
              <w:suppressAutoHyphens/>
              <w:jc w:val="both"/>
              <w:rPr>
                <w:rFonts w:ascii="Times New Roman" w:eastAsia="Calibri" w:hAnsi="Times New Roman"/>
                <w:sz w:val="24"/>
                <w:szCs w:val="24"/>
              </w:rPr>
            </w:pPr>
            <w:r>
              <w:rPr>
                <w:rFonts w:ascii="Times New Roman" w:eastAsia="Calibri" w:hAnsi="Times New Roman"/>
                <w:sz w:val="24"/>
                <w:szCs w:val="24"/>
              </w:rPr>
              <w:t>Главный специалист отдела по экономике и сельскому хозяйству Администрации Красногородского муниципального округа</w:t>
            </w:r>
            <w:r w:rsidRPr="002D33BD">
              <w:rPr>
                <w:rFonts w:ascii="Times New Roman" w:eastAsia="Calibri" w:hAnsi="Times New Roman"/>
                <w:sz w:val="24"/>
                <w:szCs w:val="24"/>
              </w:rPr>
              <w:t xml:space="preserve"> - секретарь комиссии</w:t>
            </w:r>
          </w:p>
        </w:tc>
      </w:tr>
    </w:tbl>
    <w:p w:rsidR="002D33BD" w:rsidRPr="002D33BD" w:rsidRDefault="002D33BD" w:rsidP="002D33BD">
      <w:pPr>
        <w:widowControl w:val="0"/>
        <w:tabs>
          <w:tab w:val="left" w:pos="2835"/>
        </w:tabs>
        <w:suppressAutoHyphens/>
        <w:jc w:val="both"/>
        <w:rPr>
          <w:rFonts w:ascii="Times New Roman" w:eastAsia="Calibri" w:hAnsi="Times New Roman"/>
          <w:sz w:val="24"/>
          <w:szCs w:val="24"/>
          <w:lang w:eastAsia="en-US"/>
        </w:rPr>
      </w:pPr>
      <w:r w:rsidRPr="002D33BD">
        <w:rPr>
          <w:rFonts w:ascii="Times New Roman" w:eastAsia="Calibri" w:hAnsi="Times New Roman"/>
          <w:sz w:val="24"/>
          <w:szCs w:val="24"/>
        </w:rPr>
        <w:t>Члены комиссии:</w:t>
      </w:r>
    </w:p>
    <w:tbl>
      <w:tblPr>
        <w:tblW w:w="9638" w:type="dxa"/>
        <w:tblLayout w:type="fixed"/>
        <w:tblCellMar>
          <w:top w:w="102" w:type="dxa"/>
          <w:left w:w="62" w:type="dxa"/>
          <w:bottom w:w="102" w:type="dxa"/>
          <w:right w:w="62" w:type="dxa"/>
        </w:tblCellMar>
        <w:tblLook w:val="04A0" w:firstRow="1" w:lastRow="0" w:firstColumn="1" w:lastColumn="0" w:noHBand="0" w:noVBand="1"/>
      </w:tblPr>
      <w:tblGrid>
        <w:gridCol w:w="2768"/>
        <w:gridCol w:w="6870"/>
      </w:tblGrid>
      <w:tr w:rsidR="002D33BD" w:rsidRPr="002D33BD" w:rsidTr="00537753">
        <w:tc>
          <w:tcPr>
            <w:tcW w:w="2768" w:type="dxa"/>
          </w:tcPr>
          <w:p w:rsidR="002D33BD" w:rsidRPr="002D33BD" w:rsidRDefault="00537753" w:rsidP="00B00D44">
            <w:pPr>
              <w:widowControl w:val="0"/>
              <w:suppressAutoHyphens/>
              <w:rPr>
                <w:rFonts w:ascii="Times New Roman" w:eastAsia="Calibri" w:hAnsi="Times New Roman"/>
                <w:sz w:val="24"/>
                <w:szCs w:val="24"/>
              </w:rPr>
            </w:pPr>
            <w:r>
              <w:rPr>
                <w:rFonts w:ascii="Times New Roman" w:eastAsia="Calibri" w:hAnsi="Times New Roman"/>
                <w:sz w:val="24"/>
                <w:szCs w:val="24"/>
              </w:rPr>
              <w:t>Васильева Людмила Анатольевна</w:t>
            </w:r>
          </w:p>
        </w:tc>
        <w:tc>
          <w:tcPr>
            <w:tcW w:w="6870" w:type="dxa"/>
          </w:tcPr>
          <w:p w:rsidR="002D33BD" w:rsidRPr="002D33BD" w:rsidRDefault="00537753" w:rsidP="00B00D44">
            <w:pPr>
              <w:widowControl w:val="0"/>
              <w:suppressAutoHyphens/>
              <w:jc w:val="both"/>
              <w:rPr>
                <w:rFonts w:ascii="Times New Roman" w:eastAsia="Calibri" w:hAnsi="Times New Roman"/>
                <w:sz w:val="24"/>
                <w:szCs w:val="24"/>
              </w:rPr>
            </w:pPr>
            <w:r>
              <w:rPr>
                <w:rFonts w:ascii="Times New Roman" w:eastAsia="Calibri" w:hAnsi="Times New Roman"/>
                <w:sz w:val="24"/>
                <w:szCs w:val="24"/>
              </w:rPr>
              <w:t>Начальник городского территориального отдела Администрации Красногородского муниципального округа</w:t>
            </w:r>
            <w:r w:rsidR="002D33BD" w:rsidRPr="002D33BD">
              <w:rPr>
                <w:rFonts w:ascii="Times New Roman" w:eastAsia="Calibri" w:hAnsi="Times New Roman"/>
                <w:sz w:val="24"/>
                <w:szCs w:val="24"/>
              </w:rPr>
              <w:t xml:space="preserve"> </w:t>
            </w:r>
          </w:p>
        </w:tc>
      </w:tr>
      <w:tr w:rsidR="00537753" w:rsidRPr="002D33BD" w:rsidTr="00537753">
        <w:tc>
          <w:tcPr>
            <w:tcW w:w="2768" w:type="dxa"/>
          </w:tcPr>
          <w:p w:rsidR="00537753" w:rsidRPr="002D33BD" w:rsidRDefault="00537753" w:rsidP="00B00D44">
            <w:pPr>
              <w:widowControl w:val="0"/>
              <w:suppressAutoHyphens/>
              <w:rPr>
                <w:rFonts w:ascii="Times New Roman" w:eastAsia="Calibri" w:hAnsi="Times New Roman"/>
                <w:sz w:val="24"/>
                <w:szCs w:val="24"/>
                <w:lang w:eastAsia="en-US"/>
              </w:rPr>
            </w:pPr>
            <w:r>
              <w:rPr>
                <w:rFonts w:ascii="Times New Roman" w:eastAsia="Calibri" w:hAnsi="Times New Roman"/>
                <w:sz w:val="24"/>
                <w:szCs w:val="24"/>
              </w:rPr>
              <w:t>Максимова Татьяна Евгеньевна</w:t>
            </w:r>
          </w:p>
        </w:tc>
        <w:tc>
          <w:tcPr>
            <w:tcW w:w="6870" w:type="dxa"/>
          </w:tcPr>
          <w:p w:rsidR="00537753" w:rsidRPr="002D33BD" w:rsidRDefault="00361832" w:rsidP="00B00D44">
            <w:pPr>
              <w:widowControl w:val="0"/>
              <w:suppressAutoHyphens/>
              <w:jc w:val="both"/>
              <w:rPr>
                <w:rFonts w:ascii="Times New Roman" w:eastAsia="Calibri" w:hAnsi="Times New Roman"/>
                <w:sz w:val="24"/>
                <w:szCs w:val="24"/>
              </w:rPr>
            </w:pPr>
            <w:r>
              <w:rPr>
                <w:rFonts w:ascii="Times New Roman" w:eastAsia="Calibri" w:hAnsi="Times New Roman"/>
                <w:sz w:val="24"/>
                <w:szCs w:val="24"/>
              </w:rPr>
              <w:t>Главный специалист</w:t>
            </w:r>
            <w:r w:rsidR="00537753" w:rsidRPr="002D33BD">
              <w:rPr>
                <w:rFonts w:ascii="Times New Roman" w:eastAsia="Calibri" w:hAnsi="Times New Roman"/>
                <w:sz w:val="24"/>
                <w:szCs w:val="24"/>
              </w:rPr>
              <w:t xml:space="preserve"> </w:t>
            </w:r>
            <w:r w:rsidR="00537753">
              <w:rPr>
                <w:rFonts w:ascii="Times New Roman" w:eastAsia="Calibri" w:hAnsi="Times New Roman"/>
                <w:sz w:val="24"/>
                <w:szCs w:val="24"/>
              </w:rPr>
              <w:t>Красногородского территориального отдела Администрации Красногородского муниципального округа</w:t>
            </w:r>
          </w:p>
        </w:tc>
      </w:tr>
      <w:tr w:rsidR="00537753" w:rsidRPr="002D33BD" w:rsidTr="00157CCC">
        <w:trPr>
          <w:trHeight w:val="1341"/>
        </w:trPr>
        <w:tc>
          <w:tcPr>
            <w:tcW w:w="2768" w:type="dxa"/>
          </w:tcPr>
          <w:p w:rsidR="00537753" w:rsidRPr="002D33BD" w:rsidRDefault="00537753" w:rsidP="00B00D44">
            <w:pPr>
              <w:widowControl w:val="0"/>
              <w:suppressAutoHyphens/>
              <w:rPr>
                <w:rFonts w:ascii="Times New Roman" w:eastAsia="Calibri" w:hAnsi="Times New Roman"/>
                <w:sz w:val="24"/>
                <w:szCs w:val="24"/>
              </w:rPr>
            </w:pPr>
            <w:r>
              <w:rPr>
                <w:rFonts w:ascii="Times New Roman" w:eastAsia="Calibri" w:hAnsi="Times New Roman"/>
                <w:sz w:val="24"/>
                <w:szCs w:val="24"/>
              </w:rPr>
              <w:t>Васильева Наталья Иосифовна</w:t>
            </w:r>
          </w:p>
          <w:p w:rsidR="00537753" w:rsidRPr="002D33BD" w:rsidRDefault="00537753" w:rsidP="00B00D44">
            <w:pPr>
              <w:widowControl w:val="0"/>
              <w:suppressAutoHyphens/>
              <w:rPr>
                <w:rFonts w:ascii="Times New Roman" w:eastAsia="Calibri" w:hAnsi="Times New Roman"/>
                <w:sz w:val="24"/>
                <w:szCs w:val="24"/>
              </w:rPr>
            </w:pPr>
          </w:p>
        </w:tc>
        <w:tc>
          <w:tcPr>
            <w:tcW w:w="6870" w:type="dxa"/>
          </w:tcPr>
          <w:p w:rsidR="00537753" w:rsidRPr="002D33BD" w:rsidRDefault="00537753" w:rsidP="00537753">
            <w:pPr>
              <w:widowControl w:val="0"/>
              <w:suppressAutoHyphens/>
              <w:jc w:val="both"/>
              <w:rPr>
                <w:rFonts w:ascii="Times New Roman" w:eastAsia="Calibri" w:hAnsi="Times New Roman"/>
                <w:sz w:val="24"/>
                <w:szCs w:val="24"/>
              </w:rPr>
            </w:pPr>
            <w:r w:rsidRPr="002D33BD">
              <w:rPr>
                <w:rFonts w:ascii="Times New Roman" w:eastAsia="Calibri" w:hAnsi="Times New Roman"/>
                <w:sz w:val="24"/>
                <w:szCs w:val="24"/>
              </w:rPr>
              <w:t xml:space="preserve">Начальник </w:t>
            </w:r>
            <w:r>
              <w:rPr>
                <w:rFonts w:ascii="Times New Roman" w:eastAsia="Calibri" w:hAnsi="Times New Roman"/>
                <w:sz w:val="24"/>
                <w:szCs w:val="24"/>
              </w:rPr>
              <w:t>Пограничного территориального отдела Администрации Красногородского муниципального округа</w:t>
            </w:r>
          </w:p>
        </w:tc>
      </w:tr>
    </w:tbl>
    <w:p w:rsidR="00157CCC" w:rsidRDefault="00157CCC" w:rsidP="00616311">
      <w:pPr>
        <w:spacing w:after="0" w:line="240" w:lineRule="auto"/>
        <w:ind w:left="11" w:firstLine="697"/>
        <w:jc w:val="right"/>
        <w:rPr>
          <w:rFonts w:ascii="Times New Roman" w:hAnsi="Times New Roman"/>
          <w:sz w:val="24"/>
          <w:szCs w:val="24"/>
        </w:rPr>
      </w:pPr>
    </w:p>
    <w:p w:rsidR="00157CCC" w:rsidRDefault="00157CCC">
      <w:pPr>
        <w:spacing w:after="0" w:line="240" w:lineRule="auto"/>
        <w:rPr>
          <w:rFonts w:ascii="Times New Roman" w:hAnsi="Times New Roman"/>
          <w:sz w:val="24"/>
          <w:szCs w:val="24"/>
        </w:rPr>
      </w:pPr>
      <w:r>
        <w:rPr>
          <w:rFonts w:ascii="Times New Roman" w:hAnsi="Times New Roman"/>
          <w:sz w:val="24"/>
          <w:szCs w:val="24"/>
        </w:rPr>
        <w:br w:type="page"/>
      </w:r>
    </w:p>
    <w:p w:rsidR="00157CCC" w:rsidRDefault="00616311" w:rsidP="00616311">
      <w:pPr>
        <w:spacing w:after="0" w:line="240" w:lineRule="auto"/>
        <w:ind w:left="11" w:firstLine="697"/>
        <w:jc w:val="right"/>
        <w:rPr>
          <w:rFonts w:ascii="Times New Roman" w:hAnsi="Times New Roman"/>
          <w:sz w:val="24"/>
          <w:szCs w:val="24"/>
        </w:rPr>
      </w:pPr>
      <w:r w:rsidRPr="000274CF">
        <w:rPr>
          <w:rFonts w:ascii="Times New Roman" w:hAnsi="Times New Roman"/>
          <w:sz w:val="24"/>
          <w:szCs w:val="24"/>
        </w:rPr>
        <w:lastRenderedPageBreak/>
        <w:t xml:space="preserve">Приложение </w:t>
      </w:r>
      <w:r>
        <w:rPr>
          <w:rFonts w:ascii="Times New Roman" w:hAnsi="Times New Roman"/>
          <w:sz w:val="24"/>
          <w:szCs w:val="24"/>
        </w:rPr>
        <w:t>2</w:t>
      </w:r>
    </w:p>
    <w:p w:rsidR="00157CCC" w:rsidRDefault="00157CCC" w:rsidP="00616311">
      <w:pPr>
        <w:spacing w:after="0" w:line="240" w:lineRule="auto"/>
        <w:ind w:left="11" w:firstLine="697"/>
        <w:jc w:val="right"/>
        <w:rPr>
          <w:rFonts w:ascii="Times New Roman" w:hAnsi="Times New Roman"/>
          <w:sz w:val="24"/>
          <w:szCs w:val="24"/>
        </w:rPr>
      </w:pPr>
      <w:r>
        <w:rPr>
          <w:rFonts w:ascii="Times New Roman" w:hAnsi="Times New Roman"/>
          <w:sz w:val="24"/>
          <w:szCs w:val="24"/>
        </w:rPr>
        <w:t>к постановлению</w:t>
      </w:r>
    </w:p>
    <w:p w:rsidR="00157CCC" w:rsidRDefault="00616311" w:rsidP="00616311">
      <w:pPr>
        <w:spacing w:after="0" w:line="240" w:lineRule="auto"/>
        <w:ind w:left="11" w:firstLine="697"/>
        <w:jc w:val="right"/>
        <w:rPr>
          <w:rFonts w:ascii="Times New Roman" w:hAnsi="Times New Roman"/>
          <w:sz w:val="24"/>
          <w:szCs w:val="24"/>
        </w:rPr>
      </w:pPr>
      <w:r w:rsidRPr="000274CF">
        <w:rPr>
          <w:rFonts w:ascii="Times New Roman" w:hAnsi="Times New Roman"/>
          <w:sz w:val="24"/>
          <w:szCs w:val="24"/>
        </w:rPr>
        <w:t>Администрации Красногородского муниципального округа</w:t>
      </w:r>
    </w:p>
    <w:p w:rsidR="00616311" w:rsidRDefault="00616311" w:rsidP="00616311">
      <w:pPr>
        <w:spacing w:after="0" w:line="240" w:lineRule="auto"/>
        <w:ind w:left="11" w:firstLine="697"/>
        <w:jc w:val="right"/>
        <w:rPr>
          <w:rFonts w:ascii="Times New Roman" w:hAnsi="Times New Roman"/>
        </w:rPr>
      </w:pPr>
      <w:r w:rsidRPr="000274CF">
        <w:rPr>
          <w:rFonts w:ascii="Times New Roman" w:hAnsi="Times New Roman"/>
          <w:sz w:val="24"/>
          <w:szCs w:val="24"/>
        </w:rPr>
        <w:t xml:space="preserve">от </w:t>
      </w:r>
      <w:r w:rsidR="006828E7">
        <w:rPr>
          <w:rFonts w:ascii="Times New Roman" w:hAnsi="Times New Roman"/>
          <w:sz w:val="24"/>
          <w:szCs w:val="24"/>
        </w:rPr>
        <w:t>16.03.2026</w:t>
      </w:r>
      <w:r>
        <w:rPr>
          <w:rFonts w:ascii="Times New Roman" w:hAnsi="Times New Roman"/>
          <w:sz w:val="24"/>
          <w:szCs w:val="24"/>
        </w:rPr>
        <w:t xml:space="preserve"> </w:t>
      </w:r>
      <w:r w:rsidRPr="000274CF">
        <w:rPr>
          <w:rFonts w:ascii="Times New Roman" w:hAnsi="Times New Roman"/>
          <w:sz w:val="24"/>
          <w:szCs w:val="24"/>
        </w:rPr>
        <w:t>№</w:t>
      </w:r>
      <w:r w:rsidR="006828E7">
        <w:rPr>
          <w:rFonts w:ascii="Times New Roman" w:hAnsi="Times New Roman"/>
          <w:sz w:val="24"/>
          <w:szCs w:val="24"/>
        </w:rPr>
        <w:t xml:space="preserve"> 180</w:t>
      </w:r>
    </w:p>
    <w:p w:rsidR="00616311" w:rsidRPr="00616311" w:rsidRDefault="00616311" w:rsidP="00616311">
      <w:pPr>
        <w:rPr>
          <w:rFonts w:ascii="Times New Roman" w:hAnsi="Times New Roman"/>
        </w:rPr>
      </w:pPr>
    </w:p>
    <w:p w:rsidR="00616311" w:rsidRDefault="00157CCC" w:rsidP="00616311">
      <w:pPr>
        <w:suppressAutoHyphens/>
        <w:jc w:val="center"/>
        <w:rPr>
          <w:rFonts w:ascii="Times New Roman" w:hAnsi="Times New Roman"/>
          <w:b/>
          <w:bCs/>
          <w:sz w:val="24"/>
          <w:szCs w:val="24"/>
          <w:lang w:eastAsia="zh-CN"/>
        </w:rPr>
      </w:pPr>
      <w:r>
        <w:rPr>
          <w:rFonts w:ascii="Times New Roman" w:eastAsia="Calibri" w:hAnsi="Times New Roman"/>
          <w:b/>
          <w:bCs/>
          <w:sz w:val="24"/>
          <w:szCs w:val="24"/>
          <w:lang w:eastAsia="en-US"/>
        </w:rPr>
        <w:t>Порядок</w:t>
      </w:r>
      <w:r w:rsidR="00616311">
        <w:rPr>
          <w:rFonts w:ascii="Times New Roman" w:eastAsia="Calibri" w:hAnsi="Times New Roman"/>
          <w:sz w:val="24"/>
          <w:szCs w:val="24"/>
          <w:lang w:eastAsia="en-US"/>
        </w:rPr>
        <w:br/>
      </w:r>
      <w:r w:rsidR="00616311" w:rsidRPr="00616311">
        <w:rPr>
          <w:rFonts w:ascii="Times New Roman" w:eastAsia="Calibri" w:hAnsi="Times New Roman"/>
          <w:b/>
          <w:bCs/>
          <w:sz w:val="24"/>
          <w:szCs w:val="24"/>
          <w:lang w:eastAsia="en-US"/>
        </w:rPr>
        <w:t xml:space="preserve">работы </w:t>
      </w:r>
      <w:r w:rsidR="00616311" w:rsidRPr="00616311">
        <w:rPr>
          <w:rFonts w:ascii="Times New Roman" w:hAnsi="Times New Roman"/>
          <w:b/>
          <w:bCs/>
          <w:sz w:val="24"/>
          <w:szCs w:val="24"/>
          <w:lang w:eastAsia="zh-CN"/>
        </w:rPr>
        <w:t>комиссии</w:t>
      </w:r>
      <w:r>
        <w:rPr>
          <w:rFonts w:ascii="Times New Roman" w:hAnsi="Times New Roman"/>
          <w:b/>
          <w:bCs/>
          <w:sz w:val="24"/>
          <w:szCs w:val="24"/>
          <w:lang w:eastAsia="zh-CN"/>
        </w:rPr>
        <w:t xml:space="preserve"> </w:t>
      </w:r>
      <w:r w:rsidR="00616311" w:rsidRPr="00616311">
        <w:rPr>
          <w:rFonts w:ascii="Times New Roman" w:hAnsi="Times New Roman"/>
          <w:b/>
          <w:bCs/>
          <w:sz w:val="24"/>
          <w:szCs w:val="24"/>
          <w:lang w:eastAsia="zh-CN"/>
        </w:rPr>
        <w:t>по осуществлению осмотра здания, сооружения, объекта</w:t>
      </w:r>
      <w:r>
        <w:rPr>
          <w:rFonts w:ascii="Times New Roman" w:hAnsi="Times New Roman"/>
          <w:b/>
          <w:bCs/>
          <w:sz w:val="24"/>
          <w:szCs w:val="24"/>
          <w:lang w:eastAsia="zh-CN"/>
        </w:rPr>
        <w:t xml:space="preserve"> </w:t>
      </w:r>
      <w:r w:rsidR="00616311" w:rsidRPr="00616311">
        <w:rPr>
          <w:rFonts w:ascii="Times New Roman" w:hAnsi="Times New Roman"/>
          <w:b/>
          <w:bCs/>
          <w:sz w:val="24"/>
          <w:szCs w:val="24"/>
          <w:lang w:eastAsia="zh-CN"/>
        </w:rPr>
        <w:t>незавершенного строительства</w:t>
      </w:r>
      <w:r>
        <w:rPr>
          <w:rFonts w:ascii="Times New Roman" w:hAnsi="Times New Roman"/>
          <w:b/>
          <w:bCs/>
          <w:sz w:val="24"/>
          <w:szCs w:val="24"/>
          <w:lang w:eastAsia="zh-CN"/>
        </w:rPr>
        <w:t xml:space="preserve"> </w:t>
      </w:r>
      <w:r w:rsidR="00616311" w:rsidRPr="00616311">
        <w:rPr>
          <w:rFonts w:ascii="Times New Roman" w:hAnsi="Times New Roman"/>
          <w:b/>
          <w:bCs/>
          <w:sz w:val="24"/>
          <w:szCs w:val="24"/>
          <w:lang w:eastAsia="zh-CN"/>
        </w:rPr>
        <w:t>при проведении мероприятий по выявлению правообладателей ранее учтенных объектов недвижимости</w:t>
      </w:r>
    </w:p>
    <w:p w:rsidR="00157CCC" w:rsidRPr="00616311" w:rsidRDefault="00157CCC" w:rsidP="00616311">
      <w:pPr>
        <w:suppressAutoHyphens/>
        <w:jc w:val="center"/>
        <w:rPr>
          <w:rFonts w:ascii="Times New Roman" w:eastAsia="Calibri" w:hAnsi="Times New Roman"/>
          <w:sz w:val="24"/>
          <w:szCs w:val="24"/>
          <w:lang w:eastAsia="en-US"/>
        </w:rPr>
      </w:pPr>
    </w:p>
    <w:p w:rsidR="00616311" w:rsidRPr="006828E7" w:rsidRDefault="00616311" w:rsidP="00616311">
      <w:pPr>
        <w:suppressAutoHyphens/>
        <w:jc w:val="center"/>
        <w:rPr>
          <w:rFonts w:ascii="Times New Roman" w:eastAsia="Calibri" w:hAnsi="Times New Roman"/>
          <w:sz w:val="24"/>
          <w:szCs w:val="24"/>
          <w:lang w:eastAsia="en-US"/>
        </w:rPr>
      </w:pPr>
      <w:r w:rsidRPr="006828E7">
        <w:rPr>
          <w:rFonts w:ascii="Times New Roman" w:eastAsia="Calibri" w:hAnsi="Times New Roman"/>
          <w:b/>
          <w:sz w:val="24"/>
          <w:szCs w:val="24"/>
          <w:lang w:eastAsia="en-US"/>
        </w:rPr>
        <w:t>1. Общие положения</w:t>
      </w:r>
    </w:p>
    <w:p w:rsidR="00157CCC" w:rsidRDefault="00616311" w:rsidP="00157CCC">
      <w:pPr>
        <w:suppressAutoHyphens/>
        <w:spacing w:after="0" w:line="240" w:lineRule="auto"/>
        <w:ind w:firstLine="720"/>
        <w:jc w:val="both"/>
        <w:rPr>
          <w:rFonts w:ascii="Times New Roman" w:hAnsi="Times New Roman"/>
          <w:sz w:val="24"/>
          <w:szCs w:val="24"/>
          <w:lang w:eastAsia="zh-CN"/>
        </w:rPr>
      </w:pPr>
      <w:r w:rsidRPr="00616311">
        <w:rPr>
          <w:rFonts w:ascii="Times New Roman" w:eastAsia="Calibri" w:hAnsi="Times New Roman"/>
          <w:sz w:val="24"/>
          <w:szCs w:val="24"/>
          <w:lang w:eastAsia="en-US"/>
        </w:rPr>
        <w:t xml:space="preserve">1.1. Настоящий порядок </w:t>
      </w:r>
      <w:r w:rsidRPr="00616311">
        <w:rPr>
          <w:rFonts w:ascii="Times New Roman" w:hAnsi="Times New Roman"/>
          <w:sz w:val="24"/>
          <w:szCs w:val="24"/>
          <w:lang w:eastAsia="zh-CN"/>
        </w:rPr>
        <w:t>определяет задачи, функции комиссии по осуществлению осмотра здания, сооружения, объекта незавершенного строительства</w:t>
      </w:r>
      <w:r w:rsidR="00157CCC">
        <w:rPr>
          <w:rFonts w:ascii="Times New Roman" w:hAnsi="Times New Roman"/>
          <w:sz w:val="24"/>
          <w:szCs w:val="24"/>
          <w:lang w:eastAsia="zh-CN"/>
        </w:rPr>
        <w:t xml:space="preserve"> </w:t>
      </w:r>
      <w:r w:rsidRPr="00616311">
        <w:rPr>
          <w:rFonts w:ascii="Times New Roman" w:hAnsi="Times New Roman"/>
          <w:sz w:val="24"/>
          <w:szCs w:val="24"/>
          <w:lang w:eastAsia="zh-CN"/>
        </w:rPr>
        <w:t>при проведении мероприятий по выявлению правообладателей ранее учтенны</w:t>
      </w:r>
      <w:r>
        <w:rPr>
          <w:rFonts w:ascii="Times New Roman" w:hAnsi="Times New Roman"/>
          <w:sz w:val="24"/>
          <w:szCs w:val="24"/>
          <w:lang w:eastAsia="zh-CN"/>
        </w:rPr>
        <w:t>х объектов недвижимости</w:t>
      </w:r>
      <w:r w:rsidR="00157CCC">
        <w:rPr>
          <w:rFonts w:ascii="Times New Roman" w:hAnsi="Times New Roman"/>
          <w:sz w:val="24"/>
          <w:szCs w:val="24"/>
          <w:lang w:eastAsia="zh-CN"/>
        </w:rPr>
        <w:t xml:space="preserve"> </w:t>
      </w:r>
      <w:r>
        <w:rPr>
          <w:rFonts w:ascii="Times New Roman" w:hAnsi="Times New Roman"/>
          <w:sz w:val="24"/>
          <w:szCs w:val="24"/>
          <w:lang w:eastAsia="zh-CN"/>
        </w:rPr>
        <w:t xml:space="preserve">(далее - </w:t>
      </w:r>
      <w:r w:rsidRPr="00616311">
        <w:rPr>
          <w:rFonts w:ascii="Times New Roman" w:hAnsi="Times New Roman"/>
          <w:sz w:val="24"/>
          <w:szCs w:val="24"/>
          <w:lang w:eastAsia="zh-CN"/>
        </w:rPr>
        <w:t>Комиссия), порядок деятельности комиссии, права и обязанности членов комиссии.</w:t>
      </w:r>
    </w:p>
    <w:p w:rsidR="00157CCC" w:rsidRDefault="00157CCC" w:rsidP="00157CCC">
      <w:pPr>
        <w:suppressAutoHyphens/>
        <w:spacing w:after="0" w:line="240" w:lineRule="auto"/>
        <w:ind w:firstLine="720"/>
        <w:jc w:val="both"/>
        <w:rPr>
          <w:rFonts w:ascii="Times New Roman" w:hAnsi="Times New Roman"/>
          <w:sz w:val="24"/>
          <w:szCs w:val="24"/>
          <w:lang w:eastAsia="zh-CN"/>
        </w:rPr>
      </w:pPr>
      <w:r>
        <w:rPr>
          <w:rFonts w:ascii="Times New Roman" w:eastAsia="Calibri" w:hAnsi="Times New Roman"/>
          <w:sz w:val="24"/>
          <w:szCs w:val="24"/>
          <w:lang w:eastAsia="en-US"/>
        </w:rPr>
        <w:t xml:space="preserve"> </w:t>
      </w:r>
      <w:r w:rsidR="00616311" w:rsidRPr="00616311">
        <w:rPr>
          <w:rFonts w:ascii="Times New Roman" w:eastAsia="Calibri" w:hAnsi="Times New Roman"/>
          <w:sz w:val="24"/>
          <w:szCs w:val="24"/>
          <w:lang w:eastAsia="en-US"/>
        </w:rPr>
        <w:t xml:space="preserve">1.2. Комиссия </w:t>
      </w:r>
      <w:r w:rsidR="00616311" w:rsidRPr="00616311">
        <w:rPr>
          <w:rFonts w:ascii="Times New Roman" w:hAnsi="Times New Roman"/>
          <w:sz w:val="24"/>
          <w:szCs w:val="24"/>
          <w:lang w:eastAsia="zh-CN"/>
        </w:rPr>
        <w:t>по осуществлению</w:t>
      </w:r>
      <w:r w:rsidR="00616311" w:rsidRPr="00616311">
        <w:rPr>
          <w:rFonts w:ascii="Times New Roman" w:eastAsia="Calibri" w:hAnsi="Times New Roman"/>
          <w:sz w:val="24"/>
          <w:szCs w:val="24"/>
          <w:lang w:eastAsia="en-US"/>
        </w:rPr>
        <w:t xml:space="preserve"> осмотра здания, сооружения или объекта незавершенного строительства </w:t>
      </w:r>
      <w:r w:rsidR="00616311" w:rsidRPr="00616311">
        <w:rPr>
          <w:rFonts w:ascii="Times New Roman" w:hAnsi="Times New Roman"/>
          <w:sz w:val="24"/>
          <w:szCs w:val="24"/>
        </w:rPr>
        <w:t>при проведении мероприятий по выявлени</w:t>
      </w:r>
      <w:r w:rsidR="00616311" w:rsidRPr="00616311">
        <w:rPr>
          <w:rFonts w:ascii="Times New Roman" w:eastAsia="Calibri" w:hAnsi="Times New Roman"/>
          <w:sz w:val="24"/>
          <w:szCs w:val="24"/>
          <w:lang w:eastAsia="en-US"/>
        </w:rPr>
        <w:t>ю</w:t>
      </w:r>
      <w:r w:rsidR="00616311" w:rsidRPr="00616311">
        <w:rPr>
          <w:rFonts w:ascii="Times New Roman" w:hAnsi="Times New Roman"/>
          <w:sz w:val="24"/>
          <w:szCs w:val="24"/>
        </w:rPr>
        <w:t xml:space="preserve"> правообладателей ранее учтенных объектов недвижимости </w:t>
      </w:r>
      <w:r w:rsidR="00616311" w:rsidRPr="00616311">
        <w:rPr>
          <w:rFonts w:ascii="Times New Roman" w:eastAsia="Calibri" w:hAnsi="Times New Roman"/>
          <w:sz w:val="24"/>
          <w:szCs w:val="24"/>
          <w:lang w:eastAsia="en-US"/>
        </w:rPr>
        <w:t xml:space="preserve">на территории </w:t>
      </w:r>
      <w:r w:rsidR="00616311">
        <w:rPr>
          <w:rFonts w:ascii="Times New Roman" w:eastAsia="Calibri" w:hAnsi="Times New Roman"/>
          <w:sz w:val="24"/>
          <w:szCs w:val="24"/>
          <w:lang w:eastAsia="en-US"/>
        </w:rPr>
        <w:t>Красногородского муниципального округа</w:t>
      </w:r>
      <w:r w:rsidR="00616311" w:rsidRPr="00616311">
        <w:rPr>
          <w:rFonts w:ascii="Times New Roman" w:eastAsia="Calibri" w:hAnsi="Times New Roman"/>
          <w:sz w:val="24"/>
          <w:szCs w:val="24"/>
          <w:lang w:eastAsia="en-US"/>
        </w:rPr>
        <w:t>, является коллегиальным органом, созданным для</w:t>
      </w:r>
      <w:r>
        <w:rPr>
          <w:rFonts w:ascii="Times New Roman" w:eastAsia="Calibri" w:hAnsi="Times New Roman"/>
          <w:sz w:val="24"/>
          <w:szCs w:val="24"/>
          <w:lang w:eastAsia="en-US"/>
        </w:rPr>
        <w:t xml:space="preserve"> </w:t>
      </w:r>
      <w:r w:rsidR="00616311" w:rsidRPr="00616311">
        <w:rPr>
          <w:rFonts w:ascii="Times New Roman" w:hAnsi="Times New Roman"/>
          <w:sz w:val="24"/>
          <w:szCs w:val="24"/>
          <w:lang w:eastAsia="zh-CN"/>
        </w:rPr>
        <w:t>осуществления</w:t>
      </w:r>
      <w:r w:rsidR="00616311" w:rsidRPr="00616311">
        <w:rPr>
          <w:rFonts w:ascii="Times New Roman" w:eastAsia="Calibri" w:hAnsi="Times New Roman"/>
          <w:sz w:val="24"/>
          <w:szCs w:val="24"/>
          <w:lang w:eastAsia="en-US"/>
        </w:rPr>
        <w:t xml:space="preserve"> осмотра здания, сооружения или объекта незавершенного строительства</w:t>
      </w:r>
      <w:r w:rsidR="00616311" w:rsidRPr="00616311">
        <w:rPr>
          <w:rFonts w:ascii="Times New Roman" w:hAnsi="Times New Roman"/>
          <w:sz w:val="24"/>
          <w:szCs w:val="24"/>
          <w:lang w:eastAsia="zh-CN"/>
        </w:rPr>
        <w:t xml:space="preserve"> при проведении мероприятий по выявлению</w:t>
      </w:r>
      <w:r>
        <w:rPr>
          <w:rFonts w:ascii="Times New Roman" w:hAnsi="Times New Roman"/>
          <w:sz w:val="24"/>
          <w:szCs w:val="24"/>
          <w:lang w:eastAsia="zh-CN"/>
        </w:rPr>
        <w:t xml:space="preserve"> </w:t>
      </w:r>
      <w:r w:rsidR="00C4415B">
        <w:rPr>
          <w:rFonts w:ascii="Times New Roman" w:hAnsi="Times New Roman"/>
          <w:sz w:val="24"/>
          <w:szCs w:val="24"/>
          <w:lang w:eastAsia="zh-CN"/>
        </w:rPr>
        <w:t xml:space="preserve">правообладателей ранее учтенных объектов </w:t>
      </w:r>
      <w:r w:rsidR="00616311" w:rsidRPr="00616311">
        <w:rPr>
          <w:rFonts w:ascii="Times New Roman" w:hAnsi="Times New Roman"/>
          <w:sz w:val="24"/>
          <w:szCs w:val="24"/>
          <w:lang w:eastAsia="zh-CN"/>
        </w:rPr>
        <w:t>недвижимости.</w:t>
      </w:r>
    </w:p>
    <w:p w:rsidR="00157CCC" w:rsidRDefault="00157CCC" w:rsidP="00157CCC">
      <w:pPr>
        <w:suppressAutoHyphens/>
        <w:spacing w:after="0" w:line="240" w:lineRule="auto"/>
        <w:ind w:firstLine="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616311" w:rsidRPr="00616311">
        <w:rPr>
          <w:rFonts w:ascii="Times New Roman" w:eastAsia="Calibri" w:hAnsi="Times New Roman"/>
          <w:sz w:val="24"/>
          <w:szCs w:val="24"/>
          <w:lang w:eastAsia="en-US"/>
        </w:rPr>
        <w:t>1.3. В своей деятельности Комиссия руководствуется Гражданским кодексом Российской Федерации, Федеральными законами Российской Федерации, постановлениями Правительства Российской Федерации,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а также настоящим Порядком.</w:t>
      </w:r>
    </w:p>
    <w:p w:rsidR="00157CCC" w:rsidRDefault="00157CCC" w:rsidP="00157CCC">
      <w:pPr>
        <w:suppressAutoHyphens/>
        <w:spacing w:after="0" w:line="240" w:lineRule="auto"/>
        <w:ind w:firstLine="720"/>
        <w:jc w:val="both"/>
        <w:rPr>
          <w:rFonts w:ascii="Times New Roman" w:eastAsia="Calibri" w:hAnsi="Times New Roman"/>
          <w:sz w:val="24"/>
          <w:szCs w:val="24"/>
          <w:lang w:eastAsia="en-US"/>
        </w:rPr>
      </w:pPr>
    </w:p>
    <w:p w:rsidR="006257A3" w:rsidRPr="006828E7" w:rsidRDefault="006257A3" w:rsidP="00157CCC">
      <w:pPr>
        <w:suppressAutoHyphens/>
        <w:spacing w:after="0" w:line="240" w:lineRule="auto"/>
        <w:ind w:firstLine="720"/>
        <w:jc w:val="both"/>
        <w:rPr>
          <w:rFonts w:ascii="Times New Roman" w:eastAsia="Calibri" w:hAnsi="Times New Roman"/>
          <w:sz w:val="24"/>
          <w:szCs w:val="24"/>
          <w:lang w:eastAsia="en-US"/>
        </w:rPr>
      </w:pPr>
      <w:r w:rsidRPr="006828E7">
        <w:rPr>
          <w:rFonts w:ascii="Times New Roman" w:eastAsia="Calibri" w:hAnsi="Times New Roman"/>
          <w:b/>
          <w:sz w:val="24"/>
          <w:szCs w:val="24"/>
          <w:lang w:eastAsia="en-US"/>
        </w:rPr>
        <w:t>2. Основные задачи, функции Комиссии</w:t>
      </w:r>
    </w:p>
    <w:p w:rsidR="00157CCC" w:rsidRDefault="006257A3" w:rsidP="00157CCC">
      <w:pPr>
        <w:suppressAutoHyphens/>
        <w:spacing w:after="0" w:line="240" w:lineRule="auto"/>
        <w:ind w:firstLine="720"/>
        <w:jc w:val="both"/>
        <w:rPr>
          <w:rFonts w:ascii="Times New Roman" w:hAnsi="Times New Roman"/>
          <w:sz w:val="24"/>
          <w:szCs w:val="24"/>
        </w:rPr>
      </w:pPr>
      <w:r w:rsidRPr="006257A3">
        <w:rPr>
          <w:rFonts w:ascii="Times New Roman" w:eastAsia="Calibri" w:hAnsi="Times New Roman"/>
          <w:sz w:val="24"/>
          <w:szCs w:val="24"/>
          <w:lang w:eastAsia="en-US"/>
        </w:rPr>
        <w:t>2.1.</w:t>
      </w:r>
      <w:r>
        <w:rPr>
          <w:rFonts w:ascii="Times New Roman" w:eastAsia="Calibri" w:hAnsi="Times New Roman"/>
          <w:sz w:val="24"/>
          <w:szCs w:val="24"/>
          <w:lang w:eastAsia="en-US"/>
        </w:rPr>
        <w:t xml:space="preserve"> </w:t>
      </w:r>
      <w:r w:rsidRPr="006257A3">
        <w:rPr>
          <w:rFonts w:ascii="Times New Roman" w:eastAsia="Calibri" w:hAnsi="Times New Roman"/>
          <w:sz w:val="24"/>
          <w:szCs w:val="24"/>
          <w:lang w:eastAsia="en-US"/>
        </w:rPr>
        <w:t xml:space="preserve">Основной задачей Комиссии является проведение осмотра здания, сооружения или объекта незавершенного строительства </w:t>
      </w:r>
      <w:r w:rsidRPr="006257A3">
        <w:rPr>
          <w:rFonts w:ascii="Times New Roman" w:hAnsi="Times New Roman"/>
          <w:sz w:val="24"/>
          <w:szCs w:val="24"/>
        </w:rPr>
        <w:t>при проведении мероприятий по выявлени</w:t>
      </w:r>
      <w:r w:rsidRPr="006257A3">
        <w:rPr>
          <w:rFonts w:ascii="Times New Roman" w:eastAsia="Calibri" w:hAnsi="Times New Roman"/>
          <w:sz w:val="24"/>
          <w:szCs w:val="24"/>
          <w:lang w:eastAsia="en-US"/>
        </w:rPr>
        <w:t>ю</w:t>
      </w:r>
      <w:r w:rsidRPr="006257A3">
        <w:rPr>
          <w:rFonts w:ascii="Times New Roman" w:hAnsi="Times New Roman"/>
          <w:sz w:val="24"/>
          <w:szCs w:val="24"/>
        </w:rPr>
        <w:t xml:space="preserve"> правообладателей ранее учтенных объектов недвижимости</w:t>
      </w:r>
      <w:r w:rsidRPr="006257A3">
        <w:rPr>
          <w:rFonts w:ascii="Times New Roman" w:eastAsia="Calibri" w:hAnsi="Times New Roman"/>
          <w:sz w:val="24"/>
          <w:szCs w:val="24"/>
          <w:lang w:eastAsia="en-US"/>
        </w:rPr>
        <w:t>.</w:t>
      </w:r>
      <w:r>
        <w:rPr>
          <w:rFonts w:ascii="Times New Roman" w:eastAsia="Calibri" w:hAnsi="Times New Roman"/>
          <w:sz w:val="24"/>
          <w:szCs w:val="24"/>
          <w:lang w:eastAsia="en-US"/>
        </w:rPr>
        <w:br/>
      </w:r>
      <w:r w:rsidR="00157CCC">
        <w:rPr>
          <w:rFonts w:ascii="Times New Roman" w:eastAsia="Calibri" w:hAnsi="Times New Roman"/>
          <w:sz w:val="24"/>
          <w:szCs w:val="24"/>
          <w:lang w:eastAsia="en-US"/>
        </w:rPr>
        <w:t xml:space="preserve"> </w:t>
      </w:r>
      <w:r w:rsidRPr="006257A3">
        <w:rPr>
          <w:rFonts w:ascii="Times New Roman" w:hAnsi="Times New Roman"/>
          <w:sz w:val="24"/>
          <w:szCs w:val="24"/>
        </w:rPr>
        <w:t xml:space="preserve">2.2. Комиссия в соответствии с возложенными на нее </w:t>
      </w:r>
      <w:r>
        <w:rPr>
          <w:rFonts w:ascii="Times New Roman" w:hAnsi="Times New Roman"/>
          <w:sz w:val="24"/>
          <w:szCs w:val="24"/>
        </w:rPr>
        <w:t xml:space="preserve">задачами осуществляет следующие </w:t>
      </w:r>
      <w:r w:rsidRPr="006257A3">
        <w:rPr>
          <w:rFonts w:ascii="Times New Roman" w:hAnsi="Times New Roman"/>
          <w:sz w:val="24"/>
          <w:szCs w:val="24"/>
        </w:rPr>
        <w:t>функции:</w:t>
      </w:r>
    </w:p>
    <w:p w:rsidR="00157CCC" w:rsidRDefault="00157CCC" w:rsidP="00157CCC">
      <w:pPr>
        <w:suppressAutoHyphens/>
        <w:spacing w:after="0" w:line="240" w:lineRule="auto"/>
        <w:ind w:firstLine="720"/>
        <w:jc w:val="both"/>
        <w:rPr>
          <w:rFonts w:ascii="Times New Roman" w:hAnsi="Times New Roman"/>
          <w:sz w:val="24"/>
          <w:szCs w:val="24"/>
        </w:rPr>
      </w:pPr>
      <w:r>
        <w:rPr>
          <w:rFonts w:ascii="Times New Roman" w:eastAsia="Calibri" w:hAnsi="Times New Roman"/>
          <w:sz w:val="24"/>
          <w:szCs w:val="24"/>
          <w:lang w:eastAsia="en-US"/>
        </w:rPr>
        <w:t xml:space="preserve"> </w:t>
      </w:r>
      <w:r w:rsidR="006257A3" w:rsidRPr="006257A3">
        <w:rPr>
          <w:rFonts w:ascii="Times New Roman" w:hAnsi="Times New Roman"/>
          <w:sz w:val="24"/>
          <w:szCs w:val="24"/>
        </w:rPr>
        <w:t>2.2.1. Проводит визуальный осмотр ранее учтенных зданий, соор</w:t>
      </w:r>
      <w:r w:rsidR="006257A3">
        <w:rPr>
          <w:rFonts w:ascii="Times New Roman" w:hAnsi="Times New Roman"/>
          <w:sz w:val="24"/>
          <w:szCs w:val="24"/>
        </w:rPr>
        <w:t xml:space="preserve">ужений, объектов незавершенного </w:t>
      </w:r>
      <w:r w:rsidR="006257A3" w:rsidRPr="006257A3">
        <w:rPr>
          <w:rFonts w:ascii="Times New Roman" w:hAnsi="Times New Roman"/>
          <w:sz w:val="24"/>
          <w:szCs w:val="24"/>
        </w:rPr>
        <w:t>строительства.</w:t>
      </w:r>
    </w:p>
    <w:p w:rsidR="00157CCC" w:rsidRDefault="00157CCC" w:rsidP="00157CCC">
      <w:pPr>
        <w:suppressAutoHyphens/>
        <w:spacing w:after="0" w:line="240" w:lineRule="auto"/>
        <w:ind w:firstLine="720"/>
        <w:jc w:val="both"/>
        <w:rPr>
          <w:rFonts w:ascii="Times New Roman" w:hAnsi="Times New Roman"/>
          <w:sz w:val="24"/>
          <w:szCs w:val="24"/>
        </w:rPr>
      </w:pPr>
      <w:r>
        <w:rPr>
          <w:rFonts w:ascii="Times New Roman" w:eastAsia="Calibri" w:hAnsi="Times New Roman"/>
          <w:sz w:val="24"/>
          <w:szCs w:val="24"/>
          <w:lang w:eastAsia="en-US"/>
        </w:rPr>
        <w:t xml:space="preserve"> </w:t>
      </w:r>
      <w:r w:rsidR="006257A3" w:rsidRPr="006257A3">
        <w:rPr>
          <w:rFonts w:ascii="Times New Roman" w:eastAsia="Calibri" w:hAnsi="Times New Roman"/>
          <w:sz w:val="24"/>
          <w:szCs w:val="24"/>
          <w:lang w:eastAsia="en-US"/>
        </w:rPr>
        <w:t>В</w:t>
      </w:r>
      <w:r w:rsidR="006257A3" w:rsidRPr="006257A3">
        <w:rPr>
          <w:rFonts w:ascii="Times New Roman" w:hAnsi="Times New Roman"/>
          <w:sz w:val="24"/>
          <w:szCs w:val="24"/>
        </w:rPr>
        <w:t xml:space="preserve"> ходе проведения осмотра осуществляется </w:t>
      </w:r>
      <w:proofErr w:type="spellStart"/>
      <w:r w:rsidR="006257A3" w:rsidRPr="006257A3">
        <w:rPr>
          <w:rFonts w:ascii="Times New Roman" w:hAnsi="Times New Roman"/>
          <w:sz w:val="24"/>
          <w:szCs w:val="24"/>
        </w:rPr>
        <w:t>фотофиксация</w:t>
      </w:r>
      <w:proofErr w:type="spellEnd"/>
      <w:r w:rsidR="006257A3" w:rsidRPr="006257A3">
        <w:rPr>
          <w:rFonts w:ascii="Times New Roman" w:hAnsi="Times New Roman"/>
          <w:sz w:val="24"/>
          <w:szCs w:val="24"/>
        </w:rPr>
        <w:t xml:space="preserve"> объекта(</w:t>
      </w:r>
      <w:proofErr w:type="spellStart"/>
      <w:r w:rsidR="006257A3" w:rsidRPr="006257A3">
        <w:rPr>
          <w:rFonts w:ascii="Times New Roman" w:hAnsi="Times New Roman"/>
          <w:sz w:val="24"/>
          <w:szCs w:val="24"/>
        </w:rPr>
        <w:t>ов</w:t>
      </w:r>
      <w:proofErr w:type="spellEnd"/>
      <w:r w:rsidR="006257A3" w:rsidRPr="006257A3">
        <w:rPr>
          <w:rFonts w:ascii="Times New Roman" w:hAnsi="Times New Roman"/>
          <w:sz w:val="24"/>
          <w:szCs w:val="24"/>
        </w:rPr>
        <w:t>) недвижимости с указанием места и даты съемки. Матер</w:t>
      </w:r>
      <w:r w:rsidR="006257A3">
        <w:rPr>
          <w:rFonts w:ascii="Times New Roman" w:hAnsi="Times New Roman"/>
          <w:sz w:val="24"/>
          <w:szCs w:val="24"/>
        </w:rPr>
        <w:t xml:space="preserve">иалы </w:t>
      </w:r>
      <w:proofErr w:type="spellStart"/>
      <w:r w:rsidR="006257A3">
        <w:rPr>
          <w:rFonts w:ascii="Times New Roman" w:hAnsi="Times New Roman"/>
          <w:sz w:val="24"/>
          <w:szCs w:val="24"/>
        </w:rPr>
        <w:t>фотофиксации</w:t>
      </w:r>
      <w:proofErr w:type="spellEnd"/>
      <w:r w:rsidR="006257A3">
        <w:rPr>
          <w:rFonts w:ascii="Times New Roman" w:hAnsi="Times New Roman"/>
          <w:sz w:val="24"/>
          <w:szCs w:val="24"/>
        </w:rPr>
        <w:t xml:space="preserve"> прилагаются к Акту </w:t>
      </w:r>
      <w:r w:rsidR="006257A3" w:rsidRPr="006257A3">
        <w:rPr>
          <w:rFonts w:ascii="Times New Roman" w:hAnsi="Times New Roman"/>
          <w:sz w:val="24"/>
          <w:szCs w:val="24"/>
        </w:rPr>
        <w:t>осмотра;</w:t>
      </w:r>
    </w:p>
    <w:p w:rsidR="006257A3" w:rsidRPr="006257A3" w:rsidRDefault="00157CCC" w:rsidP="00157CCC">
      <w:pPr>
        <w:suppressAutoHyphens/>
        <w:spacing w:after="0" w:line="240" w:lineRule="auto"/>
        <w:ind w:firstLine="72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6257A3" w:rsidRPr="006257A3">
        <w:rPr>
          <w:rFonts w:ascii="Times New Roman" w:hAnsi="Times New Roman"/>
          <w:sz w:val="24"/>
          <w:szCs w:val="24"/>
        </w:rPr>
        <w:t>2.2.2. Составляет Акт осмотра.</w:t>
      </w:r>
    </w:p>
    <w:p w:rsidR="00157CCC" w:rsidRDefault="00157CCC" w:rsidP="00157CCC">
      <w:pPr>
        <w:suppressAutoHyphens/>
        <w:spacing w:after="0" w:line="240" w:lineRule="auto"/>
        <w:ind w:firstLine="720"/>
        <w:jc w:val="both"/>
        <w:rPr>
          <w:rFonts w:ascii="Times New Roman" w:eastAsia="Calibri" w:hAnsi="Times New Roman"/>
          <w:b/>
          <w:bCs/>
          <w:sz w:val="24"/>
          <w:szCs w:val="24"/>
          <w:lang w:eastAsia="en-US"/>
        </w:rPr>
      </w:pPr>
    </w:p>
    <w:p w:rsidR="00CF3C7E" w:rsidRPr="006828E7" w:rsidRDefault="00CF3C7E" w:rsidP="00157CCC">
      <w:pPr>
        <w:suppressAutoHyphens/>
        <w:spacing w:after="0" w:line="240" w:lineRule="auto"/>
        <w:ind w:firstLine="720"/>
        <w:jc w:val="both"/>
        <w:rPr>
          <w:rFonts w:ascii="Times New Roman" w:eastAsia="Calibri" w:hAnsi="Times New Roman"/>
          <w:sz w:val="24"/>
          <w:szCs w:val="24"/>
          <w:lang w:eastAsia="en-US"/>
        </w:rPr>
      </w:pPr>
      <w:r w:rsidRPr="006828E7">
        <w:rPr>
          <w:rFonts w:ascii="Times New Roman" w:eastAsia="Calibri" w:hAnsi="Times New Roman"/>
          <w:b/>
          <w:bCs/>
          <w:sz w:val="24"/>
          <w:szCs w:val="24"/>
          <w:lang w:eastAsia="en-US"/>
        </w:rPr>
        <w:t>3. Порядок работы Комиссии</w:t>
      </w:r>
    </w:p>
    <w:p w:rsidR="00157CCC" w:rsidRDefault="00CF3C7E" w:rsidP="00157CCC">
      <w:pPr>
        <w:suppressAutoHyphens/>
        <w:spacing w:after="0" w:line="240" w:lineRule="auto"/>
        <w:ind w:firstLine="720"/>
        <w:jc w:val="both"/>
        <w:rPr>
          <w:rFonts w:ascii="Times New Roman" w:hAnsi="Times New Roman"/>
          <w:sz w:val="24"/>
          <w:szCs w:val="24"/>
          <w:lang w:eastAsia="en-US"/>
        </w:rPr>
      </w:pPr>
      <w:r w:rsidRPr="00CF3C7E">
        <w:rPr>
          <w:rFonts w:ascii="Times New Roman" w:hAnsi="Times New Roman"/>
          <w:sz w:val="24"/>
          <w:szCs w:val="24"/>
          <w:lang w:eastAsia="en-US"/>
        </w:rPr>
        <w:t xml:space="preserve">3.1. Комиссия осуществляет свою деятельность в форме выезда на место нахождения зданий, сооружений, объектов незавершенного строительства. </w:t>
      </w:r>
    </w:p>
    <w:p w:rsidR="00157CCC" w:rsidRDefault="00157CCC" w:rsidP="00157CCC">
      <w:pPr>
        <w:suppressAutoHyphens/>
        <w:spacing w:after="0" w:line="240" w:lineRule="auto"/>
        <w:ind w:firstLine="720"/>
        <w:jc w:val="both"/>
        <w:rPr>
          <w:rFonts w:ascii="Times New Roman" w:hAnsi="Times New Roman"/>
          <w:sz w:val="24"/>
          <w:szCs w:val="24"/>
          <w:lang w:eastAsia="en-US"/>
        </w:rPr>
      </w:pPr>
      <w:r>
        <w:rPr>
          <w:rFonts w:ascii="Times New Roman" w:hAnsi="Times New Roman"/>
          <w:bCs/>
          <w:sz w:val="24"/>
          <w:szCs w:val="24"/>
          <w:lang w:eastAsia="en-US"/>
        </w:rPr>
        <w:t xml:space="preserve"> </w:t>
      </w:r>
      <w:r w:rsidR="00CF3C7E" w:rsidRPr="00CF3C7E">
        <w:rPr>
          <w:rFonts w:ascii="Times New Roman" w:hAnsi="Times New Roman"/>
          <w:sz w:val="24"/>
          <w:szCs w:val="24"/>
          <w:lang w:eastAsia="en-US"/>
        </w:rPr>
        <w:t>3.2. Возглавляет Комиссию и осуществляет руководство ее работой председатель Комиссии.</w:t>
      </w:r>
    </w:p>
    <w:p w:rsidR="00CF3C7E" w:rsidRPr="00CF3C7E" w:rsidRDefault="00157CCC" w:rsidP="00157CCC">
      <w:pPr>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lastRenderedPageBreak/>
        <w:t xml:space="preserve"> </w:t>
      </w:r>
      <w:r w:rsidR="00CF3C7E" w:rsidRPr="00CF3C7E">
        <w:rPr>
          <w:rFonts w:ascii="Times New Roman" w:hAnsi="Times New Roman"/>
          <w:bCs/>
          <w:sz w:val="24"/>
          <w:szCs w:val="24"/>
        </w:rPr>
        <w:t xml:space="preserve">3.3. Форма Акта осмотра установлена приказом Росреестра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 </w:t>
      </w:r>
      <w:r>
        <w:rPr>
          <w:rFonts w:ascii="Times New Roman" w:hAnsi="Times New Roman"/>
          <w:bCs/>
          <w:sz w:val="24"/>
          <w:szCs w:val="24"/>
          <w:lang w:eastAsia="en-US"/>
        </w:rPr>
        <w:t xml:space="preserve"> </w:t>
      </w:r>
      <w:r w:rsidR="00CF3C7E" w:rsidRPr="00CF3C7E">
        <w:rPr>
          <w:rFonts w:ascii="Times New Roman" w:hAnsi="Times New Roman"/>
          <w:sz w:val="24"/>
          <w:szCs w:val="24"/>
        </w:rPr>
        <w:t>Акт осмотра составляется на бумажном носителе</w:t>
      </w:r>
      <w:r w:rsidR="00CF3C7E">
        <w:rPr>
          <w:rFonts w:ascii="Times New Roman" w:hAnsi="Times New Roman"/>
          <w:sz w:val="24"/>
          <w:szCs w:val="24"/>
        </w:rPr>
        <w:t xml:space="preserve">, </w:t>
      </w:r>
      <w:r w:rsidR="00CF3C7E" w:rsidRPr="00CF3C7E">
        <w:rPr>
          <w:rFonts w:ascii="Times New Roman" w:hAnsi="Times New Roman"/>
          <w:sz w:val="24"/>
          <w:szCs w:val="24"/>
        </w:rPr>
        <w:t>подписывается председателем Комиссии</w:t>
      </w:r>
      <w:r w:rsidR="00CF3C7E">
        <w:rPr>
          <w:rFonts w:ascii="Times New Roman" w:hAnsi="Times New Roman"/>
          <w:sz w:val="24"/>
          <w:szCs w:val="24"/>
        </w:rPr>
        <w:t xml:space="preserve">, секретарем и членами </w:t>
      </w:r>
      <w:r w:rsidR="00CF3C7E" w:rsidRPr="00CF3C7E">
        <w:rPr>
          <w:rFonts w:ascii="Times New Roman" w:hAnsi="Times New Roman"/>
          <w:sz w:val="24"/>
          <w:szCs w:val="24"/>
        </w:rPr>
        <w:t>Комиссии.</w:t>
      </w:r>
      <w:r w:rsidR="00CF3C7E">
        <w:rPr>
          <w:rFonts w:ascii="Times New Roman" w:hAnsi="Times New Roman"/>
          <w:sz w:val="24"/>
          <w:szCs w:val="24"/>
        </w:rPr>
        <w:tab/>
      </w:r>
      <w:r w:rsidR="00CF3C7E" w:rsidRPr="00CF3C7E">
        <w:rPr>
          <w:rFonts w:ascii="Times New Roman" w:hAnsi="Times New Roman"/>
          <w:sz w:val="24"/>
          <w:szCs w:val="24"/>
        </w:rPr>
        <w:t xml:space="preserve"> </w:t>
      </w:r>
      <w:r w:rsidR="00CF3C7E">
        <w:rPr>
          <w:rFonts w:ascii="Times New Roman" w:hAnsi="Times New Roman"/>
          <w:bCs/>
          <w:sz w:val="24"/>
          <w:szCs w:val="24"/>
          <w:lang w:eastAsia="en-US"/>
        </w:rPr>
        <w:br/>
      </w:r>
      <w:r>
        <w:rPr>
          <w:rFonts w:ascii="Times New Roman" w:hAnsi="Times New Roman"/>
          <w:bCs/>
          <w:sz w:val="24"/>
          <w:szCs w:val="24"/>
          <w:lang w:eastAsia="en-US"/>
        </w:rPr>
        <w:t xml:space="preserve"> </w:t>
      </w:r>
      <w:r w:rsidR="00CF3C7E" w:rsidRPr="00CF3C7E">
        <w:rPr>
          <w:rFonts w:ascii="Times New Roman" w:hAnsi="Times New Roman"/>
          <w:bCs/>
          <w:sz w:val="24"/>
          <w:szCs w:val="24"/>
          <w:lang w:eastAsia="en-US"/>
        </w:rPr>
        <w:t xml:space="preserve">3.4. Акт осмотра </w:t>
      </w:r>
      <w:r w:rsidR="00FA3CBE">
        <w:rPr>
          <w:rFonts w:ascii="Times New Roman" w:hAnsi="Times New Roman"/>
          <w:bCs/>
          <w:sz w:val="24"/>
          <w:szCs w:val="24"/>
          <w:lang w:eastAsia="en-US"/>
        </w:rPr>
        <w:t>издается не позднее</w:t>
      </w:r>
      <w:r w:rsidR="00CF3C7E" w:rsidRPr="00CF3C7E">
        <w:rPr>
          <w:rFonts w:ascii="Times New Roman" w:hAnsi="Times New Roman"/>
          <w:bCs/>
          <w:sz w:val="24"/>
          <w:szCs w:val="24"/>
          <w:lang w:eastAsia="en-US"/>
        </w:rPr>
        <w:t xml:space="preserve"> 3 рабочих дней с момента осмотра объекта недвижимости.</w:t>
      </w:r>
    </w:p>
    <w:p w:rsidR="006A589F" w:rsidRPr="006828E7" w:rsidRDefault="006A589F" w:rsidP="00157CCC">
      <w:pPr>
        <w:suppressAutoHyphens/>
        <w:spacing w:after="0" w:line="240" w:lineRule="auto"/>
        <w:ind w:firstLine="720"/>
        <w:jc w:val="both"/>
        <w:rPr>
          <w:rFonts w:ascii="Times New Roman" w:hAnsi="Times New Roman"/>
          <w:bCs/>
          <w:sz w:val="24"/>
          <w:szCs w:val="24"/>
          <w:lang w:eastAsia="en-US"/>
        </w:rPr>
      </w:pPr>
      <w:r w:rsidRPr="006828E7">
        <w:rPr>
          <w:rFonts w:ascii="Times New Roman" w:hAnsi="Times New Roman"/>
          <w:b/>
          <w:bCs/>
          <w:sz w:val="24"/>
          <w:szCs w:val="24"/>
        </w:rPr>
        <w:t xml:space="preserve">4.Обязанности Комиссии </w:t>
      </w:r>
    </w:p>
    <w:p w:rsidR="00157CCC" w:rsidRDefault="006A589F" w:rsidP="00157CCC">
      <w:pPr>
        <w:tabs>
          <w:tab w:val="left" w:pos="709"/>
        </w:tabs>
        <w:suppressAutoHyphens/>
        <w:spacing w:after="0" w:line="240" w:lineRule="auto"/>
        <w:ind w:firstLine="720"/>
        <w:jc w:val="both"/>
        <w:rPr>
          <w:rFonts w:ascii="Times New Roman" w:hAnsi="Times New Roman"/>
          <w:bCs/>
          <w:sz w:val="24"/>
          <w:szCs w:val="24"/>
          <w:lang w:eastAsia="en-US"/>
        </w:rPr>
      </w:pPr>
      <w:r w:rsidRPr="006A589F">
        <w:rPr>
          <w:rFonts w:ascii="Times New Roman" w:hAnsi="Times New Roman"/>
          <w:bCs/>
          <w:sz w:val="24"/>
          <w:szCs w:val="24"/>
          <w:lang w:eastAsia="en-US"/>
        </w:rPr>
        <w:t xml:space="preserve">4.1. Председатель Комиссии: </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w:t>
      </w:r>
      <w:r w:rsidR="006A589F" w:rsidRPr="006A589F">
        <w:rPr>
          <w:rFonts w:ascii="Times New Roman" w:hAnsi="Times New Roman"/>
          <w:bCs/>
          <w:sz w:val="24"/>
          <w:szCs w:val="24"/>
          <w:lang w:eastAsia="en-US"/>
        </w:rPr>
        <w:t xml:space="preserve"> </w:t>
      </w:r>
      <w:r w:rsidR="006A589F">
        <w:rPr>
          <w:rFonts w:ascii="Times New Roman" w:hAnsi="Times New Roman"/>
          <w:bCs/>
          <w:sz w:val="24"/>
          <w:szCs w:val="24"/>
          <w:lang w:eastAsia="en-US"/>
        </w:rPr>
        <w:t>осуществляет общее руководство работой Комиссии</w:t>
      </w:r>
      <w:r w:rsidR="006A589F" w:rsidRPr="006A589F">
        <w:rPr>
          <w:rFonts w:ascii="Times New Roman" w:hAnsi="Times New Roman"/>
          <w:bCs/>
          <w:sz w:val="24"/>
          <w:szCs w:val="24"/>
          <w:lang w:eastAsia="en-US"/>
        </w:rPr>
        <w:t xml:space="preserve">; </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 распределяет обязанности между членами Комиссии;</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 xml:space="preserve">- </w:t>
      </w:r>
      <w:r w:rsidR="006A589F" w:rsidRPr="006A589F">
        <w:rPr>
          <w:rFonts w:ascii="Times New Roman" w:hAnsi="Times New Roman"/>
          <w:bCs/>
          <w:sz w:val="24"/>
          <w:szCs w:val="24"/>
          <w:lang w:eastAsia="en-US"/>
        </w:rPr>
        <w:t xml:space="preserve">определяет дату проведения выездов для осмотра зданий, сооружений, объектов незавершенного строительства </w:t>
      </w:r>
      <w:r w:rsidR="006A589F" w:rsidRPr="006A589F">
        <w:rPr>
          <w:rFonts w:ascii="Times New Roman" w:hAnsi="Times New Roman"/>
          <w:bCs/>
          <w:sz w:val="24"/>
          <w:szCs w:val="24"/>
        </w:rPr>
        <w:t>при проведении мероприятий по выявлени</w:t>
      </w:r>
      <w:r w:rsidR="006A589F" w:rsidRPr="006A589F">
        <w:rPr>
          <w:rFonts w:ascii="Times New Roman" w:eastAsia="Calibri" w:hAnsi="Times New Roman"/>
          <w:bCs/>
          <w:sz w:val="24"/>
          <w:szCs w:val="24"/>
          <w:lang w:eastAsia="en-US"/>
        </w:rPr>
        <w:t>ю</w:t>
      </w:r>
      <w:r w:rsidR="006A589F" w:rsidRPr="006A589F">
        <w:rPr>
          <w:rFonts w:ascii="Times New Roman" w:hAnsi="Times New Roman"/>
          <w:bCs/>
          <w:sz w:val="24"/>
          <w:szCs w:val="24"/>
        </w:rPr>
        <w:t xml:space="preserve"> правообладателей ранее учтенных объектов недвижимости</w:t>
      </w:r>
      <w:r w:rsidR="006A589F">
        <w:rPr>
          <w:rFonts w:ascii="Times New Roman" w:hAnsi="Times New Roman"/>
          <w:bCs/>
          <w:sz w:val="24"/>
          <w:szCs w:val="24"/>
        </w:rPr>
        <w:t>.</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4.2. Секретарь комиссии:</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w:t>
      </w:r>
      <w:r w:rsidR="006A589F" w:rsidRPr="006A589F">
        <w:rPr>
          <w:rFonts w:ascii="Times New Roman" w:hAnsi="Times New Roman"/>
          <w:bCs/>
          <w:sz w:val="24"/>
          <w:szCs w:val="24"/>
          <w:lang w:eastAsia="en-US"/>
        </w:rPr>
        <w:t xml:space="preserve"> размещает на официальном сайте </w:t>
      </w:r>
      <w:r w:rsidR="006A589F">
        <w:rPr>
          <w:rFonts w:ascii="Times New Roman" w:hAnsi="Times New Roman"/>
          <w:bCs/>
          <w:sz w:val="24"/>
          <w:szCs w:val="24"/>
          <w:lang w:eastAsia="en-US"/>
        </w:rPr>
        <w:t>Красногородского муниципального округа</w:t>
      </w:r>
      <w:r w:rsidR="006A589F" w:rsidRPr="006A589F">
        <w:rPr>
          <w:rFonts w:ascii="Times New Roman" w:hAnsi="Times New Roman"/>
          <w:bCs/>
          <w:sz w:val="24"/>
          <w:szCs w:val="24"/>
          <w:lang w:eastAsia="en-US"/>
        </w:rPr>
        <w:t xml:space="preserve"> и на информационных щитах в границах населенного пункта по месту расположения объектов недвижимости</w:t>
      </w:r>
      <w:r>
        <w:rPr>
          <w:rFonts w:ascii="Times New Roman" w:hAnsi="Times New Roman"/>
          <w:bCs/>
          <w:sz w:val="24"/>
          <w:szCs w:val="24"/>
          <w:lang w:eastAsia="en-US"/>
        </w:rPr>
        <w:t xml:space="preserve"> </w:t>
      </w:r>
      <w:r w:rsidR="006A589F" w:rsidRPr="006A589F">
        <w:rPr>
          <w:rFonts w:ascii="Times New Roman" w:hAnsi="Times New Roman"/>
          <w:bCs/>
          <w:sz w:val="24"/>
          <w:szCs w:val="24"/>
          <w:lang w:eastAsia="en-US"/>
        </w:rPr>
        <w:t xml:space="preserve">уведомление о проведении осмотра (осмотров) объекта (объектов) недвижимости с указанием даты проведения осмотра (осмотров) и периода времени, в течение которого будет проводиться такой осмотр. </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w:t>
      </w:r>
      <w:r w:rsidR="006A589F" w:rsidRPr="006A589F">
        <w:rPr>
          <w:rFonts w:ascii="Times New Roman" w:hAnsi="Times New Roman"/>
          <w:bCs/>
          <w:sz w:val="24"/>
          <w:szCs w:val="24"/>
          <w:lang w:eastAsia="en-US"/>
        </w:rPr>
        <w:t xml:space="preserve"> </w:t>
      </w:r>
      <w:r w:rsidR="006A589F">
        <w:rPr>
          <w:rFonts w:ascii="Times New Roman" w:hAnsi="Times New Roman"/>
          <w:bCs/>
          <w:sz w:val="24"/>
          <w:szCs w:val="24"/>
          <w:lang w:eastAsia="en-US"/>
        </w:rPr>
        <w:t>по результатам работы Комиссии оформляет акты осмотра;</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 осуществляет иные действия организационно-технического характера, связанные с работой Комиссии.</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 xml:space="preserve">4.3.Члены </w:t>
      </w:r>
      <w:r w:rsidR="006A589F" w:rsidRPr="006A589F">
        <w:rPr>
          <w:rFonts w:ascii="Times New Roman" w:hAnsi="Times New Roman"/>
          <w:bCs/>
          <w:sz w:val="24"/>
          <w:szCs w:val="24"/>
          <w:lang w:eastAsia="en-US"/>
        </w:rPr>
        <w:t>Комиссии:</w:t>
      </w:r>
    </w:p>
    <w:p w:rsidR="00157CCC" w:rsidRDefault="00157CCC" w:rsidP="00157CCC">
      <w:pPr>
        <w:tabs>
          <w:tab w:val="left" w:pos="709"/>
        </w:tabs>
        <w:suppressAutoHyphens/>
        <w:spacing w:after="0" w:line="240" w:lineRule="auto"/>
        <w:ind w:firstLine="720"/>
        <w:jc w:val="both"/>
        <w:rPr>
          <w:rFonts w:ascii="Times New Roman" w:hAnsi="Times New Roman"/>
          <w:bCs/>
          <w:sz w:val="24"/>
          <w:szCs w:val="24"/>
          <w:lang w:eastAsia="en-US"/>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w:t>
      </w:r>
      <w:r w:rsidR="006A589F" w:rsidRPr="006A589F">
        <w:rPr>
          <w:rFonts w:ascii="Times New Roman" w:hAnsi="Times New Roman"/>
          <w:bCs/>
          <w:sz w:val="24"/>
          <w:szCs w:val="24"/>
          <w:lang w:eastAsia="en-US"/>
        </w:rPr>
        <w:t xml:space="preserve"> участвуют в выездах для осмотра зданий, сооружений, объектов незавершенного строительства </w:t>
      </w:r>
      <w:r w:rsidR="006A589F" w:rsidRPr="006A589F">
        <w:rPr>
          <w:rFonts w:ascii="Times New Roman" w:hAnsi="Times New Roman"/>
          <w:bCs/>
          <w:sz w:val="24"/>
          <w:szCs w:val="24"/>
        </w:rPr>
        <w:t>при проведении мероприятий по выявлени</w:t>
      </w:r>
      <w:r w:rsidR="006A589F" w:rsidRPr="006A589F">
        <w:rPr>
          <w:rFonts w:ascii="Times New Roman" w:eastAsia="Calibri" w:hAnsi="Times New Roman"/>
          <w:bCs/>
          <w:sz w:val="24"/>
          <w:szCs w:val="24"/>
          <w:lang w:eastAsia="en-US"/>
        </w:rPr>
        <w:t>ю</w:t>
      </w:r>
      <w:r w:rsidR="006A589F" w:rsidRPr="006A589F">
        <w:rPr>
          <w:rFonts w:ascii="Times New Roman" w:hAnsi="Times New Roman"/>
          <w:bCs/>
          <w:sz w:val="24"/>
          <w:szCs w:val="24"/>
        </w:rPr>
        <w:t xml:space="preserve"> </w:t>
      </w:r>
      <w:r w:rsidR="006A589F">
        <w:rPr>
          <w:rFonts w:ascii="Times New Roman" w:hAnsi="Times New Roman"/>
          <w:bCs/>
          <w:sz w:val="24"/>
          <w:szCs w:val="24"/>
        </w:rPr>
        <w:t xml:space="preserve">правообладателей ранее учтенных объектов </w:t>
      </w:r>
      <w:r w:rsidR="006A589F" w:rsidRPr="006A589F">
        <w:rPr>
          <w:rFonts w:ascii="Times New Roman" w:hAnsi="Times New Roman"/>
          <w:bCs/>
          <w:sz w:val="24"/>
          <w:szCs w:val="24"/>
        </w:rPr>
        <w:t>недвижимости</w:t>
      </w:r>
      <w:r w:rsidR="006A589F" w:rsidRPr="006A589F">
        <w:rPr>
          <w:rFonts w:ascii="Times New Roman" w:hAnsi="Times New Roman"/>
          <w:bCs/>
          <w:sz w:val="24"/>
          <w:szCs w:val="24"/>
          <w:lang w:eastAsia="en-US"/>
        </w:rPr>
        <w:t>;</w:t>
      </w:r>
    </w:p>
    <w:p w:rsidR="000D6ADB" w:rsidRPr="00616311" w:rsidRDefault="00157CCC" w:rsidP="00157CCC">
      <w:pPr>
        <w:tabs>
          <w:tab w:val="left" w:pos="709"/>
        </w:tabs>
        <w:suppressAutoHyphens/>
        <w:spacing w:after="0" w:line="240" w:lineRule="auto"/>
        <w:ind w:firstLine="720"/>
        <w:jc w:val="both"/>
        <w:rPr>
          <w:rFonts w:ascii="Times New Roman" w:hAnsi="Times New Roman"/>
        </w:rPr>
      </w:pPr>
      <w:r>
        <w:rPr>
          <w:rFonts w:ascii="Times New Roman" w:hAnsi="Times New Roman"/>
          <w:bCs/>
          <w:sz w:val="24"/>
          <w:szCs w:val="24"/>
          <w:lang w:eastAsia="en-US"/>
        </w:rPr>
        <w:t xml:space="preserve"> </w:t>
      </w:r>
      <w:r w:rsidR="006A589F">
        <w:rPr>
          <w:rFonts w:ascii="Times New Roman" w:hAnsi="Times New Roman"/>
          <w:bCs/>
          <w:sz w:val="24"/>
          <w:szCs w:val="24"/>
          <w:lang w:eastAsia="en-US"/>
        </w:rPr>
        <w:t>-</w:t>
      </w:r>
      <w:r w:rsidR="006A589F" w:rsidRPr="006A589F">
        <w:rPr>
          <w:rFonts w:ascii="Times New Roman" w:hAnsi="Times New Roman"/>
          <w:bCs/>
          <w:sz w:val="24"/>
          <w:szCs w:val="24"/>
          <w:lang w:eastAsia="en-US"/>
        </w:rPr>
        <w:t xml:space="preserve"> подписывают Акты осмотра.</w:t>
      </w:r>
    </w:p>
    <w:sectPr w:rsidR="000D6ADB" w:rsidRPr="00616311" w:rsidSect="00D97EAC">
      <w:pgSz w:w="11906" w:h="16838"/>
      <w:pgMar w:top="284" w:right="991"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13174"/>
    <w:multiLevelType w:val="hybridMultilevel"/>
    <w:tmpl w:val="1206C548"/>
    <w:lvl w:ilvl="0" w:tplc="75FE364A">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 w15:restartNumberingAfterBreak="0">
    <w:nsid w:val="33975CA1"/>
    <w:multiLevelType w:val="multilevel"/>
    <w:tmpl w:val="37A8B234"/>
    <w:lvl w:ilvl="0">
      <w:start w:val="1"/>
      <w:numFmt w:val="decimal"/>
      <w:lvlText w:val="%1."/>
      <w:lvlJc w:val="left"/>
      <w:pPr>
        <w:ind w:left="568" w:firstLine="0"/>
      </w:pPr>
      <w:rPr>
        <w:rFonts w:ascii="Times New Roman" w:hAnsi="Times New Roman"/>
        <w:b w:val="0"/>
        <w:i w:val="0"/>
        <w:strike w:val="0"/>
        <w:color w:val="000000"/>
        <w:sz w:val="24"/>
        <w:szCs w:val="24"/>
        <w:u w:val="none" w:color="000000"/>
      </w:rPr>
    </w:lvl>
    <w:lvl w:ilvl="1">
      <w:start w:val="1"/>
      <w:numFmt w:val="lowerLetter"/>
      <w:lvlText w:val="%2"/>
      <w:lvlJc w:val="left"/>
      <w:pPr>
        <w:ind w:left="1893" w:firstLine="0"/>
      </w:pPr>
      <w:rPr>
        <w:rFonts w:ascii="Times New Roman" w:hAnsi="Times New Roman"/>
        <w:b w:val="0"/>
        <w:i w:val="0"/>
        <w:strike w:val="0"/>
        <w:color w:val="000000"/>
        <w:sz w:val="28"/>
        <w:u w:val="none" w:color="000000"/>
      </w:rPr>
    </w:lvl>
    <w:lvl w:ilvl="2">
      <w:start w:val="1"/>
      <w:numFmt w:val="lowerRoman"/>
      <w:lvlText w:val="%3"/>
      <w:lvlJc w:val="left"/>
      <w:pPr>
        <w:ind w:left="2613" w:firstLine="0"/>
      </w:pPr>
      <w:rPr>
        <w:rFonts w:ascii="Times New Roman" w:hAnsi="Times New Roman"/>
        <w:b w:val="0"/>
        <w:i w:val="0"/>
        <w:strike w:val="0"/>
        <w:color w:val="000000"/>
        <w:sz w:val="28"/>
        <w:u w:val="none" w:color="000000"/>
      </w:rPr>
    </w:lvl>
    <w:lvl w:ilvl="3">
      <w:start w:val="1"/>
      <w:numFmt w:val="decimal"/>
      <w:lvlText w:val="%4"/>
      <w:lvlJc w:val="left"/>
      <w:pPr>
        <w:ind w:left="3333" w:firstLine="0"/>
      </w:pPr>
      <w:rPr>
        <w:rFonts w:ascii="Times New Roman" w:hAnsi="Times New Roman"/>
        <w:b w:val="0"/>
        <w:i w:val="0"/>
        <w:strike w:val="0"/>
        <w:color w:val="000000"/>
        <w:sz w:val="28"/>
        <w:u w:val="none" w:color="000000"/>
      </w:rPr>
    </w:lvl>
    <w:lvl w:ilvl="4">
      <w:start w:val="1"/>
      <w:numFmt w:val="lowerLetter"/>
      <w:lvlText w:val="%5"/>
      <w:lvlJc w:val="left"/>
      <w:pPr>
        <w:ind w:left="4053" w:firstLine="0"/>
      </w:pPr>
      <w:rPr>
        <w:rFonts w:ascii="Times New Roman" w:hAnsi="Times New Roman"/>
        <w:b w:val="0"/>
        <w:i w:val="0"/>
        <w:strike w:val="0"/>
        <w:color w:val="000000"/>
        <w:sz w:val="28"/>
        <w:u w:val="none" w:color="000000"/>
      </w:rPr>
    </w:lvl>
    <w:lvl w:ilvl="5">
      <w:start w:val="1"/>
      <w:numFmt w:val="lowerRoman"/>
      <w:lvlText w:val="%6"/>
      <w:lvlJc w:val="left"/>
      <w:pPr>
        <w:ind w:left="4773" w:firstLine="0"/>
      </w:pPr>
      <w:rPr>
        <w:rFonts w:ascii="Times New Roman" w:hAnsi="Times New Roman"/>
        <w:b w:val="0"/>
        <w:i w:val="0"/>
        <w:strike w:val="0"/>
        <w:color w:val="000000"/>
        <w:sz w:val="28"/>
        <w:u w:val="none" w:color="000000"/>
      </w:rPr>
    </w:lvl>
    <w:lvl w:ilvl="6">
      <w:start w:val="1"/>
      <w:numFmt w:val="decimal"/>
      <w:lvlText w:val="%7"/>
      <w:lvlJc w:val="left"/>
      <w:pPr>
        <w:ind w:left="5493" w:firstLine="0"/>
      </w:pPr>
      <w:rPr>
        <w:rFonts w:ascii="Times New Roman" w:hAnsi="Times New Roman"/>
        <w:b w:val="0"/>
        <w:i w:val="0"/>
        <w:strike w:val="0"/>
        <w:color w:val="000000"/>
        <w:sz w:val="28"/>
        <w:u w:val="none" w:color="000000"/>
      </w:rPr>
    </w:lvl>
    <w:lvl w:ilvl="7">
      <w:start w:val="1"/>
      <w:numFmt w:val="lowerLetter"/>
      <w:lvlText w:val="%8"/>
      <w:lvlJc w:val="left"/>
      <w:pPr>
        <w:ind w:left="6213" w:firstLine="0"/>
      </w:pPr>
      <w:rPr>
        <w:rFonts w:ascii="Times New Roman" w:hAnsi="Times New Roman"/>
        <w:b w:val="0"/>
        <w:i w:val="0"/>
        <w:strike w:val="0"/>
        <w:color w:val="000000"/>
        <w:sz w:val="28"/>
        <w:u w:val="none" w:color="000000"/>
      </w:rPr>
    </w:lvl>
    <w:lvl w:ilvl="8">
      <w:start w:val="1"/>
      <w:numFmt w:val="lowerRoman"/>
      <w:lvlText w:val="%9"/>
      <w:lvlJc w:val="left"/>
      <w:pPr>
        <w:ind w:left="6933" w:firstLine="0"/>
      </w:pPr>
      <w:rPr>
        <w:rFonts w:ascii="Times New Roman" w:hAnsi="Times New Roman"/>
        <w:b w:val="0"/>
        <w:i w:val="0"/>
        <w:strike w:val="0"/>
        <w:color w:val="000000"/>
        <w:sz w:val="28"/>
        <w:u w:val="none" w:color="000000"/>
      </w:rPr>
    </w:lvl>
  </w:abstractNum>
  <w:abstractNum w:abstractNumId="2" w15:restartNumberingAfterBreak="0">
    <w:nsid w:val="396A65B6"/>
    <w:multiLevelType w:val="multilevel"/>
    <w:tmpl w:val="7F60E4B8"/>
    <w:lvl w:ilvl="0">
      <w:start w:val="2"/>
      <w:numFmt w:val="decimal"/>
      <w:pStyle w:val="1"/>
      <w:lvlText w:val="%1."/>
      <w:lvlJc w:val="left"/>
      <w:pPr>
        <w:ind w:left="568" w:firstLine="0"/>
      </w:pPr>
      <w:rPr>
        <w:rFonts w:ascii="Times New Roman" w:hAnsi="Times New Roman"/>
        <w:b w:val="0"/>
        <w:i w:val="0"/>
        <w:strike w:val="0"/>
        <w:color w:val="000000"/>
        <w:sz w:val="30"/>
        <w:u w:val="none" w:color="000000"/>
      </w:rPr>
    </w:lvl>
    <w:lvl w:ilvl="1">
      <w:start w:val="1"/>
      <w:numFmt w:val="lowerLetter"/>
      <w:lvlText w:val="%2"/>
      <w:lvlJc w:val="left"/>
      <w:pPr>
        <w:ind w:left="2430" w:firstLine="0"/>
      </w:pPr>
      <w:rPr>
        <w:rFonts w:ascii="Times New Roman" w:hAnsi="Times New Roman"/>
        <w:b w:val="0"/>
        <w:i w:val="0"/>
        <w:strike w:val="0"/>
        <w:color w:val="000000"/>
        <w:sz w:val="30"/>
        <w:u w:val="none" w:color="000000"/>
      </w:rPr>
    </w:lvl>
    <w:lvl w:ilvl="2">
      <w:start w:val="1"/>
      <w:numFmt w:val="lowerRoman"/>
      <w:lvlText w:val="%3"/>
      <w:lvlJc w:val="left"/>
      <w:pPr>
        <w:ind w:left="3150" w:firstLine="0"/>
      </w:pPr>
      <w:rPr>
        <w:rFonts w:ascii="Times New Roman" w:hAnsi="Times New Roman"/>
        <w:b w:val="0"/>
        <w:i w:val="0"/>
        <w:strike w:val="0"/>
        <w:color w:val="000000"/>
        <w:sz w:val="30"/>
        <w:u w:val="none" w:color="000000"/>
      </w:rPr>
    </w:lvl>
    <w:lvl w:ilvl="3">
      <w:start w:val="1"/>
      <w:numFmt w:val="decimal"/>
      <w:lvlText w:val="%4"/>
      <w:lvlJc w:val="left"/>
      <w:pPr>
        <w:ind w:left="3870" w:firstLine="0"/>
      </w:pPr>
      <w:rPr>
        <w:rFonts w:ascii="Times New Roman" w:hAnsi="Times New Roman"/>
        <w:b w:val="0"/>
        <w:i w:val="0"/>
        <w:strike w:val="0"/>
        <w:color w:val="000000"/>
        <w:sz w:val="30"/>
        <w:u w:val="none" w:color="000000"/>
      </w:rPr>
    </w:lvl>
    <w:lvl w:ilvl="4">
      <w:start w:val="1"/>
      <w:numFmt w:val="lowerLetter"/>
      <w:lvlText w:val="%5"/>
      <w:lvlJc w:val="left"/>
      <w:pPr>
        <w:ind w:left="4590" w:firstLine="0"/>
      </w:pPr>
      <w:rPr>
        <w:rFonts w:ascii="Times New Roman" w:hAnsi="Times New Roman"/>
        <w:b w:val="0"/>
        <w:i w:val="0"/>
        <w:strike w:val="0"/>
        <w:color w:val="000000"/>
        <w:sz w:val="30"/>
        <w:u w:val="none" w:color="000000"/>
      </w:rPr>
    </w:lvl>
    <w:lvl w:ilvl="5">
      <w:start w:val="1"/>
      <w:numFmt w:val="lowerRoman"/>
      <w:lvlText w:val="%6"/>
      <w:lvlJc w:val="left"/>
      <w:pPr>
        <w:ind w:left="5310" w:firstLine="0"/>
      </w:pPr>
      <w:rPr>
        <w:rFonts w:ascii="Times New Roman" w:hAnsi="Times New Roman"/>
        <w:b w:val="0"/>
        <w:i w:val="0"/>
        <w:strike w:val="0"/>
        <w:color w:val="000000"/>
        <w:sz w:val="30"/>
        <w:u w:val="none" w:color="000000"/>
      </w:rPr>
    </w:lvl>
    <w:lvl w:ilvl="6">
      <w:start w:val="1"/>
      <w:numFmt w:val="decimal"/>
      <w:lvlText w:val="%7"/>
      <w:lvlJc w:val="left"/>
      <w:pPr>
        <w:ind w:left="6030" w:firstLine="0"/>
      </w:pPr>
      <w:rPr>
        <w:rFonts w:ascii="Times New Roman" w:hAnsi="Times New Roman"/>
        <w:b w:val="0"/>
        <w:i w:val="0"/>
        <w:strike w:val="0"/>
        <w:color w:val="000000"/>
        <w:sz w:val="30"/>
        <w:u w:val="none" w:color="000000"/>
      </w:rPr>
    </w:lvl>
    <w:lvl w:ilvl="7">
      <w:start w:val="1"/>
      <w:numFmt w:val="lowerLetter"/>
      <w:lvlText w:val="%8"/>
      <w:lvlJc w:val="left"/>
      <w:pPr>
        <w:ind w:left="6750" w:firstLine="0"/>
      </w:pPr>
      <w:rPr>
        <w:rFonts w:ascii="Times New Roman" w:hAnsi="Times New Roman"/>
        <w:b w:val="0"/>
        <w:i w:val="0"/>
        <w:strike w:val="0"/>
        <w:color w:val="000000"/>
        <w:sz w:val="30"/>
        <w:u w:val="none" w:color="000000"/>
      </w:rPr>
    </w:lvl>
    <w:lvl w:ilvl="8">
      <w:start w:val="1"/>
      <w:numFmt w:val="lowerRoman"/>
      <w:lvlText w:val="%9"/>
      <w:lvlJc w:val="left"/>
      <w:pPr>
        <w:ind w:left="7470" w:firstLine="0"/>
      </w:pPr>
      <w:rPr>
        <w:rFonts w:ascii="Times New Roman" w:hAnsi="Times New Roman"/>
        <w:b w:val="0"/>
        <w:i w:val="0"/>
        <w:strike w:val="0"/>
        <w:color w:val="000000"/>
        <w:sz w:val="30"/>
        <w:u w:val="none" w:color="000000"/>
      </w:rPr>
    </w:lvl>
  </w:abstractNum>
  <w:abstractNum w:abstractNumId="3" w15:restartNumberingAfterBreak="0">
    <w:nsid w:val="62BE664F"/>
    <w:multiLevelType w:val="hybridMultilevel"/>
    <w:tmpl w:val="DCDA1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A731FC"/>
    <w:multiLevelType w:val="hybridMultilevel"/>
    <w:tmpl w:val="8F8A099C"/>
    <w:lvl w:ilvl="0" w:tplc="3970F424">
      <w:start w:val="1"/>
      <w:numFmt w:val="decimal"/>
      <w:lvlText w:val="%1."/>
      <w:lvlJc w:val="left"/>
      <w:pPr>
        <w:ind w:left="1249"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2"/>
  </w:compat>
  <w:rsids>
    <w:rsidRoot w:val="00A44F92"/>
    <w:rsid w:val="000274CF"/>
    <w:rsid w:val="000B471A"/>
    <w:rsid w:val="000D6ADB"/>
    <w:rsid w:val="000F4E0C"/>
    <w:rsid w:val="00157CCC"/>
    <w:rsid w:val="001B1329"/>
    <w:rsid w:val="001C0EA7"/>
    <w:rsid w:val="00261226"/>
    <w:rsid w:val="00263082"/>
    <w:rsid w:val="00293BF0"/>
    <w:rsid w:val="002D33BD"/>
    <w:rsid w:val="00300A9A"/>
    <w:rsid w:val="00331C48"/>
    <w:rsid w:val="00361832"/>
    <w:rsid w:val="003B3BC3"/>
    <w:rsid w:val="004C3BAA"/>
    <w:rsid w:val="005141A0"/>
    <w:rsid w:val="00537753"/>
    <w:rsid w:val="005E73BB"/>
    <w:rsid w:val="0060625E"/>
    <w:rsid w:val="00616311"/>
    <w:rsid w:val="00622B31"/>
    <w:rsid w:val="006257A3"/>
    <w:rsid w:val="00671CD8"/>
    <w:rsid w:val="006828E7"/>
    <w:rsid w:val="00695C4A"/>
    <w:rsid w:val="006A589F"/>
    <w:rsid w:val="007376EC"/>
    <w:rsid w:val="00770BE7"/>
    <w:rsid w:val="007A2140"/>
    <w:rsid w:val="008B31E5"/>
    <w:rsid w:val="009662CE"/>
    <w:rsid w:val="009724F5"/>
    <w:rsid w:val="009A2730"/>
    <w:rsid w:val="00A44F92"/>
    <w:rsid w:val="00AF2A7E"/>
    <w:rsid w:val="00B612CC"/>
    <w:rsid w:val="00C36E3D"/>
    <w:rsid w:val="00C4415B"/>
    <w:rsid w:val="00C45E4C"/>
    <w:rsid w:val="00C73F18"/>
    <w:rsid w:val="00CF3C7E"/>
    <w:rsid w:val="00D64CAD"/>
    <w:rsid w:val="00D95C3C"/>
    <w:rsid w:val="00D97EAC"/>
    <w:rsid w:val="00E8678F"/>
    <w:rsid w:val="00ED61F7"/>
    <w:rsid w:val="00EF5D14"/>
    <w:rsid w:val="00F05C09"/>
    <w:rsid w:val="00FA3CBE"/>
    <w:rsid w:val="00FD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6F05B-FFCA-46D4-98A6-01FBE08D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A44F92"/>
    <w:pPr>
      <w:spacing w:after="160" w:line="264" w:lineRule="auto"/>
    </w:pPr>
  </w:style>
  <w:style w:type="paragraph" w:styleId="1">
    <w:name w:val="heading 1"/>
    <w:next w:val="a"/>
    <w:link w:val="11"/>
    <w:uiPriority w:val="9"/>
    <w:qFormat/>
    <w:rsid w:val="00A44F92"/>
    <w:pPr>
      <w:keepNext/>
      <w:keepLines/>
      <w:numPr>
        <w:numId w:val="2"/>
      </w:numPr>
      <w:spacing w:line="264" w:lineRule="auto"/>
      <w:ind w:left="0" w:right="115"/>
      <w:outlineLvl w:val="0"/>
    </w:pPr>
    <w:rPr>
      <w:sz w:val="30"/>
    </w:rPr>
  </w:style>
  <w:style w:type="paragraph" w:styleId="2">
    <w:name w:val="heading 2"/>
    <w:next w:val="a"/>
    <w:link w:val="20"/>
    <w:uiPriority w:val="9"/>
    <w:qFormat/>
    <w:rsid w:val="00A44F92"/>
    <w:pPr>
      <w:spacing w:before="120" w:after="120"/>
      <w:jc w:val="both"/>
      <w:outlineLvl w:val="1"/>
    </w:pPr>
    <w:rPr>
      <w:rFonts w:ascii="XO Thames" w:hAnsi="XO Thames"/>
      <w:b/>
      <w:sz w:val="28"/>
    </w:rPr>
  </w:style>
  <w:style w:type="paragraph" w:styleId="3">
    <w:name w:val="heading 3"/>
    <w:next w:val="a"/>
    <w:link w:val="30"/>
    <w:uiPriority w:val="9"/>
    <w:qFormat/>
    <w:rsid w:val="00A44F92"/>
    <w:pPr>
      <w:spacing w:before="120" w:after="120"/>
      <w:jc w:val="both"/>
      <w:outlineLvl w:val="2"/>
    </w:pPr>
    <w:rPr>
      <w:rFonts w:ascii="XO Thames" w:hAnsi="XO Thames"/>
      <w:b/>
      <w:sz w:val="26"/>
    </w:rPr>
  </w:style>
  <w:style w:type="paragraph" w:styleId="4">
    <w:name w:val="heading 4"/>
    <w:next w:val="a"/>
    <w:link w:val="40"/>
    <w:uiPriority w:val="9"/>
    <w:qFormat/>
    <w:rsid w:val="00A44F92"/>
    <w:pPr>
      <w:spacing w:before="120" w:after="120"/>
      <w:jc w:val="both"/>
      <w:outlineLvl w:val="3"/>
    </w:pPr>
    <w:rPr>
      <w:rFonts w:ascii="XO Thames" w:hAnsi="XO Thames"/>
      <w:b/>
      <w:sz w:val="24"/>
    </w:rPr>
  </w:style>
  <w:style w:type="paragraph" w:styleId="5">
    <w:name w:val="heading 5"/>
    <w:next w:val="a"/>
    <w:link w:val="50"/>
    <w:uiPriority w:val="9"/>
    <w:qFormat/>
    <w:rsid w:val="00A44F92"/>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A44F92"/>
    <w:rPr>
      <w:rFonts w:asciiTheme="minorHAnsi" w:hAnsiTheme="minorHAnsi"/>
      <w:sz w:val="22"/>
    </w:rPr>
  </w:style>
  <w:style w:type="paragraph" w:styleId="21">
    <w:name w:val="toc 2"/>
    <w:next w:val="a"/>
    <w:link w:val="22"/>
    <w:uiPriority w:val="39"/>
    <w:rsid w:val="00A44F92"/>
    <w:pPr>
      <w:ind w:left="200"/>
    </w:pPr>
    <w:rPr>
      <w:rFonts w:ascii="XO Thames" w:hAnsi="XO Thames"/>
      <w:sz w:val="28"/>
    </w:rPr>
  </w:style>
  <w:style w:type="character" w:customStyle="1" w:styleId="22">
    <w:name w:val="Оглавление 2 Знак"/>
    <w:link w:val="21"/>
    <w:rsid w:val="00A44F92"/>
    <w:rPr>
      <w:rFonts w:ascii="XO Thames" w:hAnsi="XO Thames"/>
      <w:sz w:val="28"/>
    </w:rPr>
  </w:style>
  <w:style w:type="paragraph" w:styleId="41">
    <w:name w:val="toc 4"/>
    <w:next w:val="a"/>
    <w:link w:val="42"/>
    <w:uiPriority w:val="39"/>
    <w:rsid w:val="00A44F92"/>
    <w:pPr>
      <w:ind w:left="600"/>
    </w:pPr>
    <w:rPr>
      <w:rFonts w:ascii="XO Thames" w:hAnsi="XO Thames"/>
      <w:sz w:val="28"/>
    </w:rPr>
  </w:style>
  <w:style w:type="character" w:customStyle="1" w:styleId="42">
    <w:name w:val="Оглавление 4 Знак"/>
    <w:link w:val="41"/>
    <w:rsid w:val="00A44F92"/>
    <w:rPr>
      <w:rFonts w:ascii="XO Thames" w:hAnsi="XO Thames"/>
      <w:sz w:val="28"/>
    </w:rPr>
  </w:style>
  <w:style w:type="paragraph" w:styleId="6">
    <w:name w:val="toc 6"/>
    <w:next w:val="a"/>
    <w:link w:val="60"/>
    <w:uiPriority w:val="39"/>
    <w:rsid w:val="00A44F92"/>
    <w:pPr>
      <w:ind w:left="1000"/>
    </w:pPr>
    <w:rPr>
      <w:rFonts w:ascii="XO Thames" w:hAnsi="XO Thames"/>
      <w:sz w:val="28"/>
    </w:rPr>
  </w:style>
  <w:style w:type="character" w:customStyle="1" w:styleId="60">
    <w:name w:val="Оглавление 6 Знак"/>
    <w:link w:val="6"/>
    <w:rsid w:val="00A44F92"/>
    <w:rPr>
      <w:rFonts w:ascii="XO Thames" w:hAnsi="XO Thames"/>
      <w:sz w:val="28"/>
    </w:rPr>
  </w:style>
  <w:style w:type="paragraph" w:styleId="7">
    <w:name w:val="toc 7"/>
    <w:next w:val="a"/>
    <w:link w:val="70"/>
    <w:uiPriority w:val="39"/>
    <w:rsid w:val="00A44F92"/>
    <w:pPr>
      <w:ind w:left="1200"/>
    </w:pPr>
    <w:rPr>
      <w:rFonts w:ascii="XO Thames" w:hAnsi="XO Thames"/>
      <w:sz w:val="28"/>
    </w:rPr>
  </w:style>
  <w:style w:type="character" w:customStyle="1" w:styleId="70">
    <w:name w:val="Оглавление 7 Знак"/>
    <w:link w:val="7"/>
    <w:rsid w:val="00A44F92"/>
    <w:rPr>
      <w:rFonts w:ascii="XO Thames" w:hAnsi="XO Thames"/>
      <w:sz w:val="28"/>
    </w:rPr>
  </w:style>
  <w:style w:type="paragraph" w:customStyle="1" w:styleId="Endnote">
    <w:name w:val="Endnote"/>
    <w:link w:val="Endnote0"/>
    <w:rsid w:val="00A44F92"/>
    <w:pPr>
      <w:ind w:firstLine="851"/>
      <w:jc w:val="both"/>
    </w:pPr>
    <w:rPr>
      <w:rFonts w:ascii="XO Thames" w:hAnsi="XO Thames"/>
    </w:rPr>
  </w:style>
  <w:style w:type="character" w:customStyle="1" w:styleId="Endnote0">
    <w:name w:val="Endnote"/>
    <w:link w:val="Endnote"/>
    <w:rsid w:val="00A44F92"/>
    <w:rPr>
      <w:rFonts w:ascii="XO Thames" w:hAnsi="XO Thames"/>
      <w:sz w:val="22"/>
    </w:rPr>
  </w:style>
  <w:style w:type="character" w:customStyle="1" w:styleId="30">
    <w:name w:val="Заголовок 3 Знак"/>
    <w:link w:val="3"/>
    <w:rsid w:val="00A44F92"/>
    <w:rPr>
      <w:rFonts w:ascii="XO Thames" w:hAnsi="XO Thames"/>
      <w:b/>
      <w:sz w:val="26"/>
    </w:rPr>
  </w:style>
  <w:style w:type="paragraph" w:customStyle="1" w:styleId="ConsPlusNonformat">
    <w:name w:val="ConsPlusNonformat"/>
    <w:link w:val="ConsPlusNonformat0"/>
    <w:rsid w:val="00A44F92"/>
    <w:pPr>
      <w:widowControl w:val="0"/>
    </w:pPr>
    <w:rPr>
      <w:rFonts w:ascii="Courier New" w:hAnsi="Courier New"/>
      <w:sz w:val="20"/>
    </w:rPr>
  </w:style>
  <w:style w:type="character" w:customStyle="1" w:styleId="ConsPlusNonformat0">
    <w:name w:val="ConsPlusNonformat"/>
    <w:link w:val="ConsPlusNonformat"/>
    <w:rsid w:val="00A44F92"/>
    <w:rPr>
      <w:rFonts w:ascii="Courier New" w:hAnsi="Courier New"/>
      <w:sz w:val="20"/>
    </w:rPr>
  </w:style>
  <w:style w:type="paragraph" w:customStyle="1" w:styleId="ConsPlusNormal">
    <w:name w:val="ConsPlusNormal"/>
    <w:link w:val="ConsPlusNormal0"/>
    <w:rsid w:val="00A44F92"/>
    <w:pPr>
      <w:widowControl w:val="0"/>
    </w:pPr>
    <w:rPr>
      <w:rFonts w:ascii="Times New Roman" w:hAnsi="Times New Roman"/>
      <w:sz w:val="24"/>
    </w:rPr>
  </w:style>
  <w:style w:type="character" w:customStyle="1" w:styleId="ConsPlusNormal0">
    <w:name w:val="ConsPlusNormal"/>
    <w:link w:val="ConsPlusNormal"/>
    <w:rsid w:val="00A44F92"/>
    <w:rPr>
      <w:rFonts w:ascii="Times New Roman" w:hAnsi="Times New Roman"/>
      <w:sz w:val="24"/>
    </w:rPr>
  </w:style>
  <w:style w:type="paragraph" w:customStyle="1" w:styleId="ConsPlusCell">
    <w:name w:val="ConsPlusCell"/>
    <w:link w:val="ConsPlusCell0"/>
    <w:rsid w:val="00A44F92"/>
    <w:pPr>
      <w:widowControl w:val="0"/>
    </w:pPr>
    <w:rPr>
      <w:rFonts w:ascii="Courier New" w:hAnsi="Courier New"/>
      <w:sz w:val="20"/>
    </w:rPr>
  </w:style>
  <w:style w:type="character" w:customStyle="1" w:styleId="ConsPlusCell0">
    <w:name w:val="ConsPlusCell"/>
    <w:link w:val="ConsPlusCell"/>
    <w:rsid w:val="00A44F92"/>
    <w:rPr>
      <w:rFonts w:ascii="Courier New" w:hAnsi="Courier New"/>
      <w:sz w:val="20"/>
    </w:rPr>
  </w:style>
  <w:style w:type="paragraph" w:customStyle="1" w:styleId="ConsPlusTextList1">
    <w:name w:val="ConsPlusTextList1"/>
    <w:link w:val="ConsPlusTextList10"/>
    <w:rsid w:val="00A44F92"/>
    <w:pPr>
      <w:widowControl w:val="0"/>
    </w:pPr>
    <w:rPr>
      <w:rFonts w:ascii="Times New Roman" w:hAnsi="Times New Roman"/>
      <w:sz w:val="24"/>
    </w:rPr>
  </w:style>
  <w:style w:type="character" w:customStyle="1" w:styleId="ConsPlusTextList10">
    <w:name w:val="ConsPlusTextList1"/>
    <w:link w:val="ConsPlusTextList1"/>
    <w:rsid w:val="00A44F92"/>
    <w:rPr>
      <w:rFonts w:ascii="Times New Roman" w:hAnsi="Times New Roman"/>
      <w:sz w:val="24"/>
    </w:rPr>
  </w:style>
  <w:style w:type="paragraph" w:customStyle="1" w:styleId="ConsPlusJurTerm">
    <w:name w:val="ConsPlusJurTerm"/>
    <w:link w:val="ConsPlusJurTerm0"/>
    <w:rsid w:val="00A44F92"/>
    <w:pPr>
      <w:widowControl w:val="0"/>
    </w:pPr>
    <w:rPr>
      <w:rFonts w:ascii="Times New Roman" w:hAnsi="Times New Roman"/>
      <w:sz w:val="24"/>
    </w:rPr>
  </w:style>
  <w:style w:type="character" w:customStyle="1" w:styleId="ConsPlusJurTerm0">
    <w:name w:val="ConsPlusJurTerm"/>
    <w:link w:val="ConsPlusJurTerm"/>
    <w:rsid w:val="00A44F92"/>
    <w:rPr>
      <w:rFonts w:ascii="Times New Roman" w:hAnsi="Times New Roman"/>
      <w:sz w:val="24"/>
    </w:rPr>
  </w:style>
  <w:style w:type="paragraph" w:styleId="31">
    <w:name w:val="toc 3"/>
    <w:next w:val="a"/>
    <w:link w:val="32"/>
    <w:uiPriority w:val="39"/>
    <w:rsid w:val="00A44F92"/>
    <w:pPr>
      <w:ind w:left="400"/>
    </w:pPr>
    <w:rPr>
      <w:rFonts w:ascii="XO Thames" w:hAnsi="XO Thames"/>
      <w:sz w:val="28"/>
    </w:rPr>
  </w:style>
  <w:style w:type="character" w:customStyle="1" w:styleId="32">
    <w:name w:val="Оглавление 3 Знак"/>
    <w:link w:val="31"/>
    <w:rsid w:val="00A44F92"/>
    <w:rPr>
      <w:rFonts w:ascii="XO Thames" w:hAnsi="XO Thames"/>
      <w:sz w:val="28"/>
    </w:rPr>
  </w:style>
  <w:style w:type="paragraph" w:customStyle="1" w:styleId="ConsPlusTitle">
    <w:name w:val="ConsPlusTitle"/>
    <w:link w:val="ConsPlusTitle0"/>
    <w:rsid w:val="00A44F92"/>
    <w:pPr>
      <w:widowControl w:val="0"/>
    </w:pPr>
    <w:rPr>
      <w:rFonts w:ascii="Arial" w:hAnsi="Arial"/>
      <w:b/>
      <w:sz w:val="24"/>
    </w:rPr>
  </w:style>
  <w:style w:type="character" w:customStyle="1" w:styleId="ConsPlusTitle0">
    <w:name w:val="ConsPlusTitle"/>
    <w:link w:val="ConsPlusTitle"/>
    <w:rsid w:val="00A44F92"/>
    <w:rPr>
      <w:rFonts w:ascii="Arial" w:hAnsi="Arial"/>
      <w:b/>
      <w:sz w:val="24"/>
    </w:rPr>
  </w:style>
  <w:style w:type="paragraph" w:styleId="a3">
    <w:name w:val="List Paragraph"/>
    <w:basedOn w:val="a"/>
    <w:link w:val="a4"/>
    <w:rsid w:val="00A44F92"/>
    <w:pPr>
      <w:ind w:left="720"/>
      <w:contextualSpacing/>
    </w:pPr>
    <w:rPr>
      <w:rFonts w:ascii="Times New Roman" w:hAnsi="Times New Roman"/>
    </w:rPr>
  </w:style>
  <w:style w:type="character" w:customStyle="1" w:styleId="a4">
    <w:name w:val="Абзац списка Знак"/>
    <w:basedOn w:val="10"/>
    <w:link w:val="a3"/>
    <w:rsid w:val="00A44F92"/>
    <w:rPr>
      <w:rFonts w:ascii="Times New Roman" w:hAnsi="Times New Roman"/>
      <w:color w:val="000000"/>
      <w:sz w:val="22"/>
    </w:rPr>
  </w:style>
  <w:style w:type="paragraph" w:styleId="a5">
    <w:name w:val="header"/>
    <w:basedOn w:val="a"/>
    <w:link w:val="a6"/>
    <w:rsid w:val="00A44F92"/>
    <w:pPr>
      <w:tabs>
        <w:tab w:val="center" w:pos="4677"/>
        <w:tab w:val="right" w:pos="9355"/>
      </w:tabs>
    </w:pPr>
  </w:style>
  <w:style w:type="character" w:customStyle="1" w:styleId="a6">
    <w:name w:val="Верхний колонтитул Знак"/>
    <w:basedOn w:val="10"/>
    <w:link w:val="a5"/>
    <w:rsid w:val="00A44F92"/>
    <w:rPr>
      <w:rFonts w:asciiTheme="minorHAnsi" w:hAnsiTheme="minorHAnsi"/>
      <w:sz w:val="22"/>
    </w:rPr>
  </w:style>
  <w:style w:type="paragraph" w:customStyle="1" w:styleId="12">
    <w:name w:val="Основной шрифт абзаца1"/>
    <w:rsid w:val="00A44F92"/>
  </w:style>
  <w:style w:type="character" w:customStyle="1" w:styleId="50">
    <w:name w:val="Заголовок 5 Знак"/>
    <w:link w:val="5"/>
    <w:rsid w:val="00A44F92"/>
    <w:rPr>
      <w:rFonts w:ascii="XO Thames" w:hAnsi="XO Thames"/>
      <w:b/>
      <w:sz w:val="22"/>
    </w:rPr>
  </w:style>
  <w:style w:type="character" w:customStyle="1" w:styleId="11">
    <w:name w:val="Заголовок 1 Знак"/>
    <w:link w:val="1"/>
    <w:rsid w:val="00A44F92"/>
    <w:rPr>
      <w:color w:val="000000"/>
      <w:sz w:val="30"/>
    </w:rPr>
  </w:style>
  <w:style w:type="paragraph" w:customStyle="1" w:styleId="ConsPlusDocList">
    <w:name w:val="ConsPlusDocList"/>
    <w:link w:val="ConsPlusDocList0"/>
    <w:rsid w:val="00A44F92"/>
    <w:pPr>
      <w:widowControl w:val="0"/>
    </w:pPr>
    <w:rPr>
      <w:rFonts w:ascii="Tahoma" w:hAnsi="Tahoma"/>
      <w:sz w:val="18"/>
    </w:rPr>
  </w:style>
  <w:style w:type="character" w:customStyle="1" w:styleId="ConsPlusDocList0">
    <w:name w:val="ConsPlusDocList"/>
    <w:link w:val="ConsPlusDocList"/>
    <w:rsid w:val="00A44F92"/>
    <w:rPr>
      <w:rFonts w:ascii="Tahoma" w:hAnsi="Tahoma"/>
      <w:sz w:val="18"/>
    </w:rPr>
  </w:style>
  <w:style w:type="paragraph" w:customStyle="1" w:styleId="13">
    <w:name w:val="Гиперссылка1"/>
    <w:link w:val="a7"/>
    <w:rsid w:val="00A44F92"/>
    <w:rPr>
      <w:color w:val="0000FF"/>
      <w:u w:val="single"/>
    </w:rPr>
  </w:style>
  <w:style w:type="character" w:styleId="a7">
    <w:name w:val="Hyperlink"/>
    <w:link w:val="13"/>
    <w:rsid w:val="00A44F92"/>
    <w:rPr>
      <w:color w:val="0000FF"/>
      <w:u w:val="single"/>
    </w:rPr>
  </w:style>
  <w:style w:type="paragraph" w:customStyle="1" w:styleId="Footnote">
    <w:name w:val="Footnote"/>
    <w:link w:val="Footnote0"/>
    <w:rsid w:val="00A44F92"/>
    <w:pPr>
      <w:ind w:firstLine="851"/>
      <w:jc w:val="both"/>
    </w:pPr>
    <w:rPr>
      <w:rFonts w:ascii="XO Thames" w:hAnsi="XO Thames"/>
    </w:rPr>
  </w:style>
  <w:style w:type="character" w:customStyle="1" w:styleId="Footnote0">
    <w:name w:val="Footnote"/>
    <w:link w:val="Footnote"/>
    <w:rsid w:val="00A44F92"/>
    <w:rPr>
      <w:rFonts w:ascii="XO Thames" w:hAnsi="XO Thames"/>
      <w:sz w:val="22"/>
    </w:rPr>
  </w:style>
  <w:style w:type="paragraph" w:styleId="14">
    <w:name w:val="toc 1"/>
    <w:next w:val="a"/>
    <w:link w:val="15"/>
    <w:uiPriority w:val="39"/>
    <w:rsid w:val="00A44F92"/>
    <w:rPr>
      <w:rFonts w:ascii="XO Thames" w:hAnsi="XO Thames"/>
      <w:b/>
      <w:sz w:val="28"/>
    </w:rPr>
  </w:style>
  <w:style w:type="character" w:customStyle="1" w:styleId="15">
    <w:name w:val="Оглавление 1 Знак"/>
    <w:link w:val="14"/>
    <w:rsid w:val="00A44F92"/>
    <w:rPr>
      <w:rFonts w:ascii="XO Thames" w:hAnsi="XO Thames"/>
      <w:b/>
      <w:sz w:val="28"/>
    </w:rPr>
  </w:style>
  <w:style w:type="paragraph" w:customStyle="1" w:styleId="HeaderandFooter">
    <w:name w:val="Header and Footer"/>
    <w:link w:val="HeaderandFooter0"/>
    <w:rsid w:val="00A44F92"/>
    <w:pPr>
      <w:jc w:val="both"/>
    </w:pPr>
    <w:rPr>
      <w:rFonts w:ascii="XO Thames" w:hAnsi="XO Thames"/>
      <w:sz w:val="28"/>
    </w:rPr>
  </w:style>
  <w:style w:type="character" w:customStyle="1" w:styleId="HeaderandFooter0">
    <w:name w:val="Header and Footer"/>
    <w:link w:val="HeaderandFooter"/>
    <w:rsid w:val="00A44F92"/>
    <w:rPr>
      <w:rFonts w:ascii="XO Thames" w:hAnsi="XO Thames"/>
      <w:sz w:val="28"/>
    </w:rPr>
  </w:style>
  <w:style w:type="paragraph" w:customStyle="1" w:styleId="ConsPlusTextList">
    <w:name w:val="ConsPlusTextList"/>
    <w:link w:val="ConsPlusTextList0"/>
    <w:rsid w:val="00A44F92"/>
    <w:pPr>
      <w:widowControl w:val="0"/>
    </w:pPr>
    <w:rPr>
      <w:rFonts w:ascii="Times New Roman" w:hAnsi="Times New Roman"/>
      <w:sz w:val="24"/>
    </w:rPr>
  </w:style>
  <w:style w:type="character" w:customStyle="1" w:styleId="ConsPlusTextList0">
    <w:name w:val="ConsPlusTextList"/>
    <w:link w:val="ConsPlusTextList"/>
    <w:rsid w:val="00A44F92"/>
    <w:rPr>
      <w:rFonts w:ascii="Times New Roman" w:hAnsi="Times New Roman"/>
      <w:sz w:val="24"/>
    </w:rPr>
  </w:style>
  <w:style w:type="paragraph" w:styleId="9">
    <w:name w:val="toc 9"/>
    <w:next w:val="a"/>
    <w:link w:val="90"/>
    <w:uiPriority w:val="39"/>
    <w:rsid w:val="00A44F92"/>
    <w:pPr>
      <w:ind w:left="1600"/>
    </w:pPr>
    <w:rPr>
      <w:rFonts w:ascii="XO Thames" w:hAnsi="XO Thames"/>
      <w:sz w:val="28"/>
    </w:rPr>
  </w:style>
  <w:style w:type="character" w:customStyle="1" w:styleId="90">
    <w:name w:val="Оглавление 9 Знак"/>
    <w:link w:val="9"/>
    <w:rsid w:val="00A44F92"/>
    <w:rPr>
      <w:rFonts w:ascii="XO Thames" w:hAnsi="XO Thames"/>
      <w:sz w:val="28"/>
    </w:rPr>
  </w:style>
  <w:style w:type="paragraph" w:styleId="8">
    <w:name w:val="toc 8"/>
    <w:next w:val="a"/>
    <w:link w:val="80"/>
    <w:uiPriority w:val="39"/>
    <w:rsid w:val="00A44F92"/>
    <w:pPr>
      <w:ind w:left="1400"/>
    </w:pPr>
    <w:rPr>
      <w:rFonts w:ascii="XO Thames" w:hAnsi="XO Thames"/>
      <w:sz w:val="28"/>
    </w:rPr>
  </w:style>
  <w:style w:type="character" w:customStyle="1" w:styleId="80">
    <w:name w:val="Оглавление 8 Знак"/>
    <w:link w:val="8"/>
    <w:rsid w:val="00A44F92"/>
    <w:rPr>
      <w:rFonts w:ascii="XO Thames" w:hAnsi="XO Thames"/>
      <w:sz w:val="28"/>
    </w:rPr>
  </w:style>
  <w:style w:type="paragraph" w:styleId="51">
    <w:name w:val="toc 5"/>
    <w:next w:val="a"/>
    <w:link w:val="52"/>
    <w:uiPriority w:val="39"/>
    <w:rsid w:val="00A44F92"/>
    <w:pPr>
      <w:ind w:left="800"/>
    </w:pPr>
    <w:rPr>
      <w:rFonts w:ascii="XO Thames" w:hAnsi="XO Thames"/>
      <w:sz w:val="28"/>
    </w:rPr>
  </w:style>
  <w:style w:type="character" w:customStyle="1" w:styleId="52">
    <w:name w:val="Оглавление 5 Знак"/>
    <w:link w:val="51"/>
    <w:rsid w:val="00A44F92"/>
    <w:rPr>
      <w:rFonts w:ascii="XO Thames" w:hAnsi="XO Thames"/>
      <w:sz w:val="28"/>
    </w:rPr>
  </w:style>
  <w:style w:type="paragraph" w:customStyle="1" w:styleId="ConsPlusTitlePage">
    <w:name w:val="ConsPlusTitlePage"/>
    <w:link w:val="ConsPlusTitlePage0"/>
    <w:rsid w:val="00A44F92"/>
    <w:pPr>
      <w:widowControl w:val="0"/>
    </w:pPr>
    <w:rPr>
      <w:rFonts w:ascii="Tahoma" w:hAnsi="Tahoma"/>
      <w:sz w:val="24"/>
    </w:rPr>
  </w:style>
  <w:style w:type="character" w:customStyle="1" w:styleId="ConsPlusTitlePage0">
    <w:name w:val="ConsPlusTitlePage"/>
    <w:link w:val="ConsPlusTitlePage"/>
    <w:rsid w:val="00A44F92"/>
    <w:rPr>
      <w:rFonts w:ascii="Tahoma" w:hAnsi="Tahoma"/>
      <w:sz w:val="24"/>
    </w:rPr>
  </w:style>
  <w:style w:type="paragraph" w:styleId="a8">
    <w:name w:val="Normal (Web)"/>
    <w:basedOn w:val="a"/>
    <w:link w:val="a9"/>
    <w:rsid w:val="00A44F92"/>
    <w:rPr>
      <w:rFonts w:ascii="Times New Roman" w:hAnsi="Times New Roman"/>
      <w:sz w:val="24"/>
    </w:rPr>
  </w:style>
  <w:style w:type="character" w:customStyle="1" w:styleId="a9">
    <w:name w:val="Обычный (веб) Знак"/>
    <w:basedOn w:val="10"/>
    <w:link w:val="a8"/>
    <w:rsid w:val="00A44F92"/>
    <w:rPr>
      <w:rFonts w:ascii="Times New Roman" w:hAnsi="Times New Roman"/>
      <w:sz w:val="24"/>
    </w:rPr>
  </w:style>
  <w:style w:type="paragraph" w:styleId="aa">
    <w:name w:val="Subtitle"/>
    <w:next w:val="a"/>
    <w:link w:val="ab"/>
    <w:uiPriority w:val="11"/>
    <w:qFormat/>
    <w:rsid w:val="00A44F92"/>
    <w:pPr>
      <w:jc w:val="both"/>
    </w:pPr>
    <w:rPr>
      <w:rFonts w:ascii="XO Thames" w:hAnsi="XO Thames"/>
      <w:i/>
      <w:sz w:val="24"/>
    </w:rPr>
  </w:style>
  <w:style w:type="character" w:customStyle="1" w:styleId="ab">
    <w:name w:val="Подзаголовок Знак"/>
    <w:link w:val="aa"/>
    <w:rsid w:val="00A44F92"/>
    <w:rPr>
      <w:rFonts w:ascii="XO Thames" w:hAnsi="XO Thames"/>
      <w:i/>
      <w:sz w:val="24"/>
    </w:rPr>
  </w:style>
  <w:style w:type="paragraph" w:styleId="ac">
    <w:name w:val="Title"/>
    <w:next w:val="a"/>
    <w:link w:val="ad"/>
    <w:uiPriority w:val="10"/>
    <w:qFormat/>
    <w:rsid w:val="00A44F92"/>
    <w:pPr>
      <w:spacing w:before="567" w:after="567"/>
      <w:jc w:val="center"/>
    </w:pPr>
    <w:rPr>
      <w:rFonts w:ascii="XO Thames" w:hAnsi="XO Thames"/>
      <w:b/>
      <w:caps/>
      <w:sz w:val="40"/>
    </w:rPr>
  </w:style>
  <w:style w:type="character" w:customStyle="1" w:styleId="ad">
    <w:name w:val="Название Знак"/>
    <w:link w:val="ac"/>
    <w:rsid w:val="00A44F92"/>
    <w:rPr>
      <w:rFonts w:ascii="XO Thames" w:hAnsi="XO Thames"/>
      <w:b/>
      <w:caps/>
      <w:sz w:val="40"/>
    </w:rPr>
  </w:style>
  <w:style w:type="character" w:customStyle="1" w:styleId="40">
    <w:name w:val="Заголовок 4 Знак"/>
    <w:link w:val="4"/>
    <w:rsid w:val="00A44F92"/>
    <w:rPr>
      <w:rFonts w:ascii="XO Thames" w:hAnsi="XO Thames"/>
      <w:b/>
      <w:sz w:val="24"/>
    </w:rPr>
  </w:style>
  <w:style w:type="paragraph" w:customStyle="1" w:styleId="ae">
    <w:name w:val="Знак"/>
    <w:basedOn w:val="a"/>
    <w:link w:val="af"/>
    <w:rsid w:val="00A44F92"/>
    <w:pPr>
      <w:spacing w:beforeAutospacing="1" w:afterAutospacing="1" w:line="240" w:lineRule="auto"/>
    </w:pPr>
    <w:rPr>
      <w:rFonts w:ascii="Tahoma" w:hAnsi="Tahoma"/>
      <w:sz w:val="20"/>
    </w:rPr>
  </w:style>
  <w:style w:type="character" w:customStyle="1" w:styleId="af">
    <w:name w:val="Знак"/>
    <w:basedOn w:val="10"/>
    <w:link w:val="ae"/>
    <w:rsid w:val="00A44F92"/>
    <w:rPr>
      <w:rFonts w:ascii="Tahoma" w:hAnsi="Tahoma"/>
      <w:sz w:val="20"/>
    </w:rPr>
  </w:style>
  <w:style w:type="paragraph" w:styleId="af0">
    <w:name w:val="footer"/>
    <w:basedOn w:val="a"/>
    <w:link w:val="af1"/>
    <w:rsid w:val="00A44F92"/>
    <w:pPr>
      <w:tabs>
        <w:tab w:val="center" w:pos="4677"/>
        <w:tab w:val="right" w:pos="9355"/>
      </w:tabs>
    </w:pPr>
  </w:style>
  <w:style w:type="character" w:customStyle="1" w:styleId="af1">
    <w:name w:val="Нижний колонтитул Знак"/>
    <w:basedOn w:val="10"/>
    <w:link w:val="af0"/>
    <w:rsid w:val="00A44F92"/>
    <w:rPr>
      <w:rFonts w:asciiTheme="minorHAnsi" w:hAnsiTheme="minorHAnsi"/>
      <w:sz w:val="22"/>
    </w:rPr>
  </w:style>
  <w:style w:type="character" w:customStyle="1" w:styleId="20">
    <w:name w:val="Заголовок 2 Знак"/>
    <w:link w:val="2"/>
    <w:rsid w:val="00A44F92"/>
    <w:rPr>
      <w:rFonts w:ascii="XO Thames" w:hAnsi="XO Thames"/>
      <w:b/>
      <w:sz w:val="28"/>
    </w:rPr>
  </w:style>
  <w:style w:type="table" w:styleId="af2">
    <w:name w:val="Table Grid"/>
    <w:basedOn w:val="a1"/>
    <w:rsid w:val="00A44F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A44F92"/>
    <w:tblPr>
      <w:tblInd w:w="0" w:type="dxa"/>
      <w:tblCellMar>
        <w:top w:w="0" w:type="dxa"/>
        <w:left w:w="0" w:type="dxa"/>
        <w:bottom w:w="0" w:type="dxa"/>
        <w:right w:w="0" w:type="dxa"/>
      </w:tblCellMar>
    </w:tblPr>
  </w:style>
  <w:style w:type="paragraph" w:styleId="af3">
    <w:name w:val="Balloon Text"/>
    <w:basedOn w:val="a"/>
    <w:link w:val="af4"/>
    <w:uiPriority w:val="99"/>
    <w:semiHidden/>
    <w:unhideWhenUsed/>
    <w:rsid w:val="000D6AD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D6A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1181</Words>
  <Characters>6738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7904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NASTJA</cp:lastModifiedBy>
  <cp:revision>3</cp:revision>
  <cp:lastPrinted>2026-03-18T09:27:00Z</cp:lastPrinted>
  <dcterms:created xsi:type="dcterms:W3CDTF">2026-03-18T09:28:00Z</dcterms:created>
  <dcterms:modified xsi:type="dcterms:W3CDTF">2026-03-18T10:18:00Z</dcterms:modified>
</cp:coreProperties>
</file>