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31" w:rsidRPr="007E49B3" w:rsidRDefault="00D22731" w:rsidP="00D22731">
      <w:pPr>
        <w:tabs>
          <w:tab w:val="left" w:pos="3300"/>
          <w:tab w:val="center" w:pos="5071"/>
        </w:tabs>
        <w:spacing w:after="0" w:line="36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7E49B3">
        <w:rPr>
          <w:rFonts w:ascii="Times New Roman" w:hAnsi="Times New Roman" w:cs="Times New Roman"/>
          <w:sz w:val="24"/>
          <w:szCs w:val="24"/>
        </w:rPr>
        <w:t>ПСКОВСКАЯ ОБЛАСТЬ</w:t>
      </w:r>
    </w:p>
    <w:p w:rsidR="007E49B3" w:rsidRPr="00871DD3" w:rsidRDefault="007E49B3" w:rsidP="00D22731">
      <w:pPr>
        <w:tabs>
          <w:tab w:val="left" w:pos="3300"/>
          <w:tab w:val="center" w:pos="5071"/>
        </w:tabs>
        <w:spacing w:after="0" w:line="36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731" w:rsidRDefault="00D22731" w:rsidP="00D22731">
      <w:pPr>
        <w:tabs>
          <w:tab w:val="left" w:pos="3300"/>
          <w:tab w:val="center" w:pos="5071"/>
        </w:tabs>
        <w:spacing w:after="0" w:line="36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D3">
        <w:rPr>
          <w:rFonts w:ascii="Times New Roman" w:hAnsi="Times New Roman" w:cs="Times New Roman"/>
          <w:b/>
          <w:sz w:val="24"/>
          <w:szCs w:val="24"/>
        </w:rPr>
        <w:t>АДМИНИСТРАЦИЯ КРАСНОГОРОДСКОГО РАЙОНА</w:t>
      </w:r>
    </w:p>
    <w:p w:rsidR="007E49B3" w:rsidRPr="00871DD3" w:rsidRDefault="007E49B3" w:rsidP="00D22731">
      <w:pPr>
        <w:tabs>
          <w:tab w:val="left" w:pos="3300"/>
          <w:tab w:val="center" w:pos="5071"/>
        </w:tabs>
        <w:spacing w:after="0" w:line="36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731" w:rsidRPr="00871DD3" w:rsidRDefault="00D22731" w:rsidP="00D227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D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22731" w:rsidRDefault="00D22731" w:rsidP="00D227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22731" w:rsidRPr="007E49B3" w:rsidRDefault="007E49B3" w:rsidP="00D2273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E49B3">
        <w:rPr>
          <w:rFonts w:ascii="Times New Roman" w:hAnsi="Times New Roman" w:cs="Times New Roman"/>
          <w:sz w:val="24"/>
          <w:szCs w:val="24"/>
          <w:u w:val="single"/>
        </w:rPr>
        <w:t>21.02.2023 № 69</w:t>
      </w:r>
    </w:p>
    <w:p w:rsidR="00D22731" w:rsidRDefault="00D22731" w:rsidP="00D22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Красногородск</w:t>
      </w:r>
    </w:p>
    <w:p w:rsidR="00D22731" w:rsidRDefault="00D22731" w:rsidP="00D22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31" w:rsidRPr="009027D8" w:rsidRDefault="00D22731" w:rsidP="00D2273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27D8">
        <w:rPr>
          <w:rFonts w:ascii="Times New Roman" w:hAnsi="Times New Roman" w:cs="Times New Roman"/>
          <w:bCs/>
          <w:sz w:val="24"/>
          <w:szCs w:val="24"/>
        </w:rPr>
        <w:t xml:space="preserve">Об утверждении  основных направлений долговой политики </w:t>
      </w:r>
    </w:p>
    <w:p w:rsidR="00D22731" w:rsidRPr="009027D8" w:rsidRDefault="00D22731" w:rsidP="00D2273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27D8">
        <w:rPr>
          <w:rFonts w:ascii="Times New Roman" w:hAnsi="Times New Roman" w:cs="Times New Roman"/>
          <w:bCs/>
          <w:sz w:val="24"/>
          <w:szCs w:val="24"/>
        </w:rPr>
        <w:t>муниципального образования «Красногородский  район»</w:t>
      </w:r>
    </w:p>
    <w:p w:rsidR="00D22731" w:rsidRDefault="00D22731" w:rsidP="00D2273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27D8">
        <w:rPr>
          <w:rFonts w:ascii="Times New Roman" w:hAnsi="Times New Roman" w:cs="Times New Roman"/>
          <w:bCs/>
          <w:sz w:val="24"/>
          <w:szCs w:val="24"/>
        </w:rPr>
        <w:t xml:space="preserve"> Псковской области на 202</w:t>
      </w:r>
      <w:r w:rsidR="00093727">
        <w:rPr>
          <w:rFonts w:ascii="Times New Roman" w:hAnsi="Times New Roman" w:cs="Times New Roman"/>
          <w:bCs/>
          <w:sz w:val="24"/>
          <w:szCs w:val="24"/>
        </w:rPr>
        <w:t>3</w:t>
      </w:r>
      <w:r w:rsidRPr="009027D8">
        <w:rPr>
          <w:rFonts w:ascii="Times New Roman" w:hAnsi="Times New Roman" w:cs="Times New Roman"/>
          <w:bCs/>
          <w:sz w:val="24"/>
          <w:szCs w:val="24"/>
        </w:rPr>
        <w:t xml:space="preserve"> год и плановый период</w:t>
      </w:r>
      <w:r w:rsidR="00712B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27D8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093727">
        <w:rPr>
          <w:rFonts w:ascii="Times New Roman" w:hAnsi="Times New Roman" w:cs="Times New Roman"/>
          <w:bCs/>
          <w:sz w:val="24"/>
          <w:szCs w:val="24"/>
        </w:rPr>
        <w:t>4</w:t>
      </w:r>
      <w:r w:rsidRPr="009027D8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093727">
        <w:rPr>
          <w:rFonts w:ascii="Times New Roman" w:hAnsi="Times New Roman" w:cs="Times New Roman"/>
          <w:bCs/>
          <w:sz w:val="24"/>
          <w:szCs w:val="24"/>
        </w:rPr>
        <w:t>5</w:t>
      </w:r>
      <w:r w:rsidR="007E49B3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</w:p>
    <w:p w:rsidR="009027D8" w:rsidRPr="009027D8" w:rsidRDefault="009027D8" w:rsidP="00D2273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22731" w:rsidRPr="009027D8" w:rsidRDefault="00D22731" w:rsidP="00D2273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2DD2" w:rsidRPr="009027D8" w:rsidRDefault="00E01AB0" w:rsidP="007E49B3">
      <w:pPr>
        <w:pStyle w:val="a3"/>
        <w:ind w:firstLine="709"/>
        <w:rPr>
          <w:szCs w:val="24"/>
        </w:rPr>
      </w:pPr>
      <w:r>
        <w:rPr>
          <w:szCs w:val="24"/>
        </w:rPr>
        <w:t>В соответствии с Бюджетным кодексом Российской Федерации, в</w:t>
      </w:r>
      <w:r w:rsidR="00D22731" w:rsidRPr="009027D8">
        <w:rPr>
          <w:szCs w:val="24"/>
        </w:rPr>
        <w:t xml:space="preserve"> целях эффективного управления муниципальным долгом муниципального образования «Красногородский район» Псковской области</w:t>
      </w:r>
      <w:r w:rsidR="008D5A31">
        <w:rPr>
          <w:szCs w:val="24"/>
        </w:rPr>
        <w:t>,</w:t>
      </w:r>
      <w:r w:rsidR="00D22731" w:rsidRPr="009027D8">
        <w:rPr>
          <w:szCs w:val="24"/>
        </w:rPr>
        <w:t xml:space="preserve"> принятия мер по снижению долговой нагрузки</w:t>
      </w:r>
      <w:r w:rsidR="008D5A31">
        <w:rPr>
          <w:szCs w:val="24"/>
        </w:rPr>
        <w:t>,</w:t>
      </w:r>
      <w:r w:rsidR="00D22731" w:rsidRPr="009027D8">
        <w:rPr>
          <w:szCs w:val="24"/>
        </w:rPr>
        <w:t xml:space="preserve">  Администрация </w:t>
      </w:r>
      <w:r w:rsidR="001B2DD2">
        <w:rPr>
          <w:szCs w:val="24"/>
        </w:rPr>
        <w:t xml:space="preserve">Красногородского района </w:t>
      </w:r>
      <w:r w:rsidR="007E49B3">
        <w:rPr>
          <w:szCs w:val="24"/>
        </w:rPr>
        <w:t>П</w:t>
      </w:r>
      <w:r w:rsidR="007E49B3" w:rsidRPr="009027D8">
        <w:rPr>
          <w:szCs w:val="24"/>
        </w:rPr>
        <w:t>ОСТАНОВЛЯЕТ:</w:t>
      </w:r>
    </w:p>
    <w:p w:rsidR="00D22731" w:rsidRPr="009027D8" w:rsidRDefault="00D22731" w:rsidP="007E4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7D8">
        <w:rPr>
          <w:rFonts w:ascii="Times New Roman" w:hAnsi="Times New Roman" w:cs="Times New Roman"/>
          <w:bCs/>
          <w:sz w:val="24"/>
          <w:szCs w:val="24"/>
        </w:rPr>
        <w:t>1.</w:t>
      </w:r>
      <w:r w:rsidRPr="009027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4B5A">
        <w:rPr>
          <w:rFonts w:ascii="Times New Roman" w:hAnsi="Times New Roman" w:cs="Times New Roman"/>
          <w:bCs/>
          <w:sz w:val="24"/>
          <w:szCs w:val="24"/>
        </w:rPr>
        <w:t xml:space="preserve">Утвердить </w:t>
      </w:r>
      <w:r w:rsidRPr="009027D8">
        <w:rPr>
          <w:rFonts w:ascii="Times New Roman" w:hAnsi="Times New Roman" w:cs="Times New Roman"/>
          <w:bCs/>
          <w:sz w:val="24"/>
          <w:szCs w:val="24"/>
        </w:rPr>
        <w:t>основные направления долговой политики муниципального образования «К</w:t>
      </w:r>
      <w:r w:rsidRPr="009027D8">
        <w:rPr>
          <w:rFonts w:ascii="Times New Roman" w:hAnsi="Times New Roman" w:cs="Times New Roman"/>
          <w:sz w:val="24"/>
          <w:szCs w:val="24"/>
        </w:rPr>
        <w:t xml:space="preserve">расногородский район» Псковской области </w:t>
      </w:r>
      <w:r w:rsidRPr="009027D8">
        <w:rPr>
          <w:rFonts w:ascii="Times New Roman" w:hAnsi="Times New Roman" w:cs="Times New Roman"/>
          <w:bCs/>
          <w:sz w:val="24"/>
          <w:szCs w:val="24"/>
        </w:rPr>
        <w:t>на 202</w:t>
      </w:r>
      <w:r w:rsidR="00093727">
        <w:rPr>
          <w:rFonts w:ascii="Times New Roman" w:hAnsi="Times New Roman" w:cs="Times New Roman"/>
          <w:bCs/>
          <w:sz w:val="24"/>
          <w:szCs w:val="24"/>
        </w:rPr>
        <w:t>3</w:t>
      </w:r>
      <w:r w:rsidRPr="009027D8">
        <w:rPr>
          <w:rFonts w:ascii="Times New Roman" w:hAnsi="Times New Roman" w:cs="Times New Roman"/>
          <w:bCs/>
          <w:sz w:val="24"/>
          <w:szCs w:val="24"/>
        </w:rPr>
        <w:t xml:space="preserve"> год и плановый период 202</w:t>
      </w:r>
      <w:r w:rsidR="00093727">
        <w:rPr>
          <w:rFonts w:ascii="Times New Roman" w:hAnsi="Times New Roman" w:cs="Times New Roman"/>
          <w:bCs/>
          <w:sz w:val="24"/>
          <w:szCs w:val="24"/>
        </w:rPr>
        <w:t>4</w:t>
      </w:r>
      <w:r w:rsidRPr="009027D8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093727">
        <w:rPr>
          <w:rFonts w:ascii="Times New Roman" w:hAnsi="Times New Roman" w:cs="Times New Roman"/>
          <w:bCs/>
          <w:sz w:val="24"/>
          <w:szCs w:val="24"/>
        </w:rPr>
        <w:t>5</w:t>
      </w:r>
      <w:r w:rsidRPr="009027D8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6F4B5A">
        <w:rPr>
          <w:rFonts w:ascii="Times New Roman" w:hAnsi="Times New Roman" w:cs="Times New Roman"/>
          <w:bCs/>
          <w:sz w:val="24"/>
          <w:szCs w:val="24"/>
        </w:rPr>
        <w:t xml:space="preserve"> согласно приложению</w:t>
      </w:r>
      <w:r w:rsidRPr="009027D8">
        <w:rPr>
          <w:rFonts w:ascii="Times New Roman" w:hAnsi="Times New Roman" w:cs="Times New Roman"/>
          <w:bCs/>
          <w:sz w:val="24"/>
          <w:szCs w:val="24"/>
        </w:rPr>
        <w:t>.</w:t>
      </w:r>
    </w:p>
    <w:p w:rsidR="00D22731" w:rsidRPr="009027D8" w:rsidRDefault="00D22731" w:rsidP="007E4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7D8">
        <w:rPr>
          <w:rFonts w:ascii="Times New Roman" w:hAnsi="Times New Roman" w:cs="Times New Roman"/>
          <w:sz w:val="24"/>
          <w:szCs w:val="24"/>
        </w:rPr>
        <w:t>2. Настоящее постановление разместить</w:t>
      </w:r>
      <w:r w:rsidR="009027D8" w:rsidRPr="00902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27D8" w:rsidRPr="001F4E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Интернет</w:t>
      </w:r>
      <w:r w:rsidRPr="009027D8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8F1967" w:rsidRPr="001F4E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Красногородского района</w:t>
      </w:r>
      <w:r w:rsidRPr="009027D8">
        <w:rPr>
          <w:rFonts w:ascii="Times New Roman" w:hAnsi="Times New Roman" w:cs="Times New Roman"/>
          <w:sz w:val="24"/>
          <w:szCs w:val="24"/>
        </w:rPr>
        <w:t>.</w:t>
      </w:r>
    </w:p>
    <w:p w:rsidR="009027D8" w:rsidRDefault="00D22731" w:rsidP="007E49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7D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9027D8" w:rsidRPr="009027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027D8" w:rsidRPr="009027D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начальника Финансового управления Администрации </w:t>
      </w:r>
      <w:r w:rsidR="009027D8">
        <w:rPr>
          <w:rFonts w:ascii="Times New Roman" w:hAnsi="Times New Roman" w:cs="Times New Roman"/>
          <w:sz w:val="24"/>
          <w:szCs w:val="24"/>
        </w:rPr>
        <w:t xml:space="preserve"> </w:t>
      </w:r>
      <w:r w:rsidR="009027D8" w:rsidRPr="009027D8">
        <w:rPr>
          <w:rFonts w:ascii="Times New Roman" w:hAnsi="Times New Roman" w:cs="Times New Roman"/>
          <w:sz w:val="24"/>
          <w:szCs w:val="24"/>
        </w:rPr>
        <w:t>Красногородск</w:t>
      </w:r>
      <w:r w:rsidR="009027D8">
        <w:rPr>
          <w:rFonts w:ascii="Times New Roman" w:hAnsi="Times New Roman" w:cs="Times New Roman"/>
          <w:sz w:val="24"/>
          <w:szCs w:val="24"/>
        </w:rPr>
        <w:t>ого</w:t>
      </w:r>
      <w:r w:rsidR="009027D8" w:rsidRPr="009027D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027D8">
        <w:rPr>
          <w:rFonts w:ascii="Times New Roman" w:hAnsi="Times New Roman" w:cs="Times New Roman"/>
          <w:sz w:val="24"/>
          <w:szCs w:val="24"/>
        </w:rPr>
        <w:t xml:space="preserve">а </w:t>
      </w:r>
      <w:r w:rsidR="009027D8" w:rsidRPr="009027D8">
        <w:rPr>
          <w:rFonts w:ascii="Times New Roman" w:hAnsi="Times New Roman" w:cs="Times New Roman"/>
          <w:sz w:val="24"/>
          <w:szCs w:val="24"/>
        </w:rPr>
        <w:t xml:space="preserve"> В.Н. Левшакова.</w:t>
      </w:r>
    </w:p>
    <w:p w:rsidR="008F1967" w:rsidRDefault="008F1967" w:rsidP="009027D8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70457E" w:rsidRPr="009027D8" w:rsidRDefault="0070457E" w:rsidP="009027D8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8F1967" w:rsidRDefault="0070457E" w:rsidP="008F196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 xml:space="preserve">Глава Красногородского района </w:t>
      </w:r>
      <w:r w:rsidR="008F1967" w:rsidRPr="00172A7D">
        <w:rPr>
          <w:rFonts w:ascii="Times New Roman" w:eastAsia="Times New Roman" w:hAnsi="Times New Roman" w:cs="Times New Roman"/>
          <w:sz w:val="24"/>
          <w:lang w:eastAsia="en-US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      </w:t>
      </w:r>
      <w:r w:rsidR="00DE7C70">
        <w:rPr>
          <w:rFonts w:ascii="Times New Roman" w:eastAsia="Times New Roman" w:hAnsi="Times New Roman" w:cs="Times New Roman"/>
          <w:sz w:val="24"/>
          <w:lang w:eastAsia="en-US"/>
        </w:rPr>
        <w:t xml:space="preserve">        </w:t>
      </w:r>
      <w:r w:rsidR="008F1967" w:rsidRPr="00172A7D">
        <w:rPr>
          <w:rFonts w:ascii="Times New Roman" w:eastAsia="Times New Roman" w:hAnsi="Times New Roman" w:cs="Times New Roman"/>
          <w:sz w:val="24"/>
          <w:lang w:eastAsia="en-US"/>
        </w:rPr>
        <w:t>В.В.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8F1967" w:rsidRPr="00172A7D">
        <w:rPr>
          <w:rFonts w:ascii="Times New Roman" w:eastAsia="Times New Roman" w:hAnsi="Times New Roman" w:cs="Times New Roman"/>
          <w:sz w:val="24"/>
          <w:lang w:eastAsia="en-US"/>
        </w:rPr>
        <w:t>Понизовская</w:t>
      </w:r>
    </w:p>
    <w:p w:rsidR="00D6262E" w:rsidRDefault="00D6262E" w:rsidP="008F196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D6262E" w:rsidRPr="00172A7D" w:rsidRDefault="00D6262E" w:rsidP="008F196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Верно                    Е. М. Александрова</w:t>
      </w:r>
    </w:p>
    <w:p w:rsidR="00105239" w:rsidRDefault="00105239" w:rsidP="00105239">
      <w:pPr>
        <w:pageBreakBefore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05239" w:rsidRDefault="00105239" w:rsidP="00105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05239" w:rsidRDefault="00105239" w:rsidP="00105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Красногородского района</w:t>
      </w:r>
    </w:p>
    <w:p w:rsidR="00105239" w:rsidRDefault="00DE7C70" w:rsidP="00105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21.02.2023</w:t>
      </w:r>
      <w:r w:rsidR="0010523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69</w:t>
      </w:r>
    </w:p>
    <w:p w:rsidR="00105239" w:rsidRDefault="00105239" w:rsidP="00105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5239" w:rsidRDefault="00105239" w:rsidP="00105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5239" w:rsidRPr="00643356" w:rsidRDefault="00105239" w:rsidP="00105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356">
        <w:rPr>
          <w:rFonts w:ascii="Times New Roman" w:hAnsi="Times New Roman" w:cs="Times New Roman"/>
          <w:b/>
          <w:sz w:val="24"/>
          <w:szCs w:val="24"/>
        </w:rPr>
        <w:t>Основные направления долговой политики</w:t>
      </w:r>
    </w:p>
    <w:p w:rsidR="00105239" w:rsidRPr="00643356" w:rsidRDefault="00105239" w:rsidP="00105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356">
        <w:rPr>
          <w:rFonts w:ascii="Times New Roman" w:hAnsi="Times New Roman" w:cs="Times New Roman"/>
          <w:b/>
          <w:sz w:val="24"/>
          <w:szCs w:val="24"/>
        </w:rPr>
        <w:t>муниципального образования «Красногородский район»</w:t>
      </w:r>
    </w:p>
    <w:p w:rsidR="00105239" w:rsidRPr="00643356" w:rsidRDefault="00105239" w:rsidP="00105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356">
        <w:rPr>
          <w:rFonts w:ascii="Times New Roman" w:hAnsi="Times New Roman" w:cs="Times New Roman"/>
          <w:b/>
          <w:sz w:val="24"/>
          <w:szCs w:val="24"/>
        </w:rPr>
        <w:t>Псковской области на 202</w:t>
      </w:r>
      <w:r w:rsidR="00093727">
        <w:rPr>
          <w:rFonts w:ascii="Times New Roman" w:hAnsi="Times New Roman" w:cs="Times New Roman"/>
          <w:b/>
          <w:sz w:val="24"/>
          <w:szCs w:val="24"/>
        </w:rPr>
        <w:t>3</w:t>
      </w:r>
      <w:r w:rsidRPr="00643356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6F4B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356">
        <w:rPr>
          <w:rFonts w:ascii="Times New Roman" w:hAnsi="Times New Roman" w:cs="Times New Roman"/>
          <w:b/>
          <w:sz w:val="24"/>
          <w:szCs w:val="24"/>
        </w:rPr>
        <w:t>и плановый период 202</w:t>
      </w:r>
      <w:r w:rsidR="00093727">
        <w:rPr>
          <w:rFonts w:ascii="Times New Roman" w:hAnsi="Times New Roman" w:cs="Times New Roman"/>
          <w:b/>
          <w:sz w:val="24"/>
          <w:szCs w:val="24"/>
        </w:rPr>
        <w:t>4</w:t>
      </w:r>
      <w:r w:rsidRPr="00643356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093727">
        <w:rPr>
          <w:rFonts w:ascii="Times New Roman" w:hAnsi="Times New Roman" w:cs="Times New Roman"/>
          <w:b/>
          <w:sz w:val="24"/>
          <w:szCs w:val="24"/>
        </w:rPr>
        <w:t>5</w:t>
      </w:r>
      <w:r w:rsidRPr="0064335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105239" w:rsidRPr="00643356" w:rsidRDefault="00105239" w:rsidP="00105239">
      <w:pPr>
        <w:rPr>
          <w:rFonts w:ascii="Times New Roman" w:hAnsi="Times New Roman" w:cs="Times New Roman"/>
          <w:sz w:val="24"/>
          <w:szCs w:val="24"/>
        </w:rPr>
      </w:pPr>
    </w:p>
    <w:p w:rsidR="00105239" w:rsidRPr="00DE7C70" w:rsidRDefault="00105239" w:rsidP="00105239">
      <w:pPr>
        <w:rPr>
          <w:rFonts w:ascii="Times New Roman" w:hAnsi="Times New Roman" w:cs="Times New Roman"/>
          <w:b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F4B5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43356">
        <w:rPr>
          <w:rFonts w:ascii="Times New Roman" w:hAnsi="Times New Roman" w:cs="Times New Roman"/>
          <w:sz w:val="24"/>
          <w:szCs w:val="24"/>
        </w:rPr>
        <w:t xml:space="preserve">     </w:t>
      </w:r>
      <w:r w:rsidRPr="00DE7C70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105239" w:rsidRPr="00643356" w:rsidRDefault="00105239" w:rsidP="00DE7C7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 xml:space="preserve">        1. Долговая политика муниципального образования «Красногородский район» Псковской области (далее - долговая политика) является неотъемлемой частью бюджетной политики муниципального образования «Красногородский район Псковской области (далее - муниципальное образование) и определяет стратегию управления муниципальным  долгом муниципального образования (далее - муниципальный долг), направленную на эффективное управление муниципальным долгом.</w:t>
      </w:r>
    </w:p>
    <w:p w:rsidR="00105239" w:rsidRPr="00643356" w:rsidRDefault="00105239" w:rsidP="00DE7C70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 xml:space="preserve">      </w:t>
      </w:r>
      <w:r w:rsidR="00DE7C70">
        <w:rPr>
          <w:rFonts w:ascii="Times New Roman" w:hAnsi="Times New Roman" w:cs="Times New Roman"/>
          <w:sz w:val="24"/>
          <w:szCs w:val="24"/>
        </w:rPr>
        <w:t xml:space="preserve">  </w:t>
      </w:r>
      <w:r w:rsidRPr="00643356">
        <w:rPr>
          <w:rFonts w:ascii="Times New Roman" w:hAnsi="Times New Roman" w:cs="Times New Roman"/>
          <w:sz w:val="24"/>
          <w:szCs w:val="24"/>
        </w:rPr>
        <w:t>2. Принципами долговой политики являются:</w:t>
      </w:r>
    </w:p>
    <w:p w:rsidR="00105239" w:rsidRPr="00643356" w:rsidRDefault="00D72501" w:rsidP="00D6262E">
      <w:pPr>
        <w:spacing w:after="100" w:afterAutospacing="1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</w:t>
      </w:r>
      <w:r w:rsidR="00105239" w:rsidRPr="00643356">
        <w:rPr>
          <w:rFonts w:ascii="Times New Roman" w:hAnsi="Times New Roman" w:cs="Times New Roman"/>
          <w:sz w:val="24"/>
          <w:szCs w:val="24"/>
        </w:rPr>
        <w:t xml:space="preserve"> соблюдение требований, установленных Бюджетным кодексом Российской Федерации;</w:t>
      </w:r>
    </w:p>
    <w:p w:rsidR="00105239" w:rsidRPr="00643356" w:rsidRDefault="00D72501" w:rsidP="00D6262E">
      <w:pPr>
        <w:spacing w:after="100" w:afterAutospacing="1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105239" w:rsidRPr="00643356">
        <w:rPr>
          <w:rFonts w:ascii="Times New Roman" w:hAnsi="Times New Roman" w:cs="Times New Roman"/>
          <w:sz w:val="24"/>
          <w:szCs w:val="24"/>
        </w:rPr>
        <w:t xml:space="preserve"> сохранение объема долговых обязательств на экономически безопасном уровне;</w:t>
      </w:r>
    </w:p>
    <w:p w:rsidR="00105239" w:rsidRPr="00643356" w:rsidRDefault="00D72501" w:rsidP="00D6262E">
      <w:pPr>
        <w:pStyle w:val="ConsPlusNormal"/>
        <w:spacing w:after="100" w:afterAutospacing="1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105239" w:rsidRPr="00643356">
        <w:rPr>
          <w:rFonts w:ascii="Times New Roman" w:hAnsi="Times New Roman" w:cs="Times New Roman"/>
          <w:sz w:val="24"/>
          <w:szCs w:val="24"/>
        </w:rPr>
        <w:t xml:space="preserve"> полнота и своевременность исполнения долговых обязательств;</w:t>
      </w:r>
    </w:p>
    <w:p w:rsidR="00105239" w:rsidRPr="00643356" w:rsidRDefault="00D72501" w:rsidP="00D6262E">
      <w:pPr>
        <w:pStyle w:val="ConsPlusNormal"/>
        <w:spacing w:after="100" w:afterAutospacing="1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105239" w:rsidRPr="00643356">
        <w:rPr>
          <w:rFonts w:ascii="Times New Roman" w:hAnsi="Times New Roman" w:cs="Times New Roman"/>
          <w:sz w:val="24"/>
          <w:szCs w:val="24"/>
        </w:rPr>
        <w:t xml:space="preserve"> сокращение стоимости обслуживания муниципального долга;</w:t>
      </w:r>
    </w:p>
    <w:p w:rsidR="00105239" w:rsidRPr="00643356" w:rsidRDefault="00D72501" w:rsidP="00D6262E">
      <w:pPr>
        <w:pStyle w:val="ConsPlusNormal"/>
        <w:spacing w:after="100" w:afterAutospacing="1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105239" w:rsidRPr="00643356">
        <w:rPr>
          <w:rFonts w:ascii="Times New Roman" w:hAnsi="Times New Roman" w:cs="Times New Roman"/>
          <w:sz w:val="24"/>
          <w:szCs w:val="24"/>
        </w:rPr>
        <w:t xml:space="preserve"> прозрачность управления муниципальным долгом.</w:t>
      </w:r>
    </w:p>
    <w:p w:rsidR="00105239" w:rsidRPr="00643356" w:rsidRDefault="00105239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05239" w:rsidRPr="00DE7C70" w:rsidRDefault="00105239" w:rsidP="001052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E7C70">
        <w:rPr>
          <w:rFonts w:ascii="Times New Roman" w:hAnsi="Times New Roman" w:cs="Times New Roman"/>
          <w:b/>
          <w:sz w:val="24"/>
          <w:szCs w:val="24"/>
        </w:rPr>
        <w:t>II. Итоги реализации долговой политики</w:t>
      </w:r>
    </w:p>
    <w:p w:rsidR="00DE7C70" w:rsidRPr="00643356" w:rsidRDefault="00DE7C70" w:rsidP="0010523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1337E" w:rsidRDefault="0021337E" w:rsidP="00DE7C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05239" w:rsidRPr="00D617DD">
        <w:rPr>
          <w:rFonts w:ascii="Times New Roman" w:hAnsi="Times New Roman" w:cs="Times New Roman"/>
          <w:sz w:val="24"/>
          <w:szCs w:val="24"/>
        </w:rPr>
        <w:t>Муниципальным образованием проводится взвешенная</w:t>
      </w:r>
      <w:r>
        <w:rPr>
          <w:rFonts w:ascii="Times New Roman" w:hAnsi="Times New Roman" w:cs="Times New Roman"/>
          <w:sz w:val="24"/>
          <w:szCs w:val="24"/>
        </w:rPr>
        <w:t xml:space="preserve"> долговая политика.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С 2014 года</w:t>
      </w:r>
      <w:r w:rsidR="00D617DD" w:rsidRPr="00D617DD">
        <w:rPr>
          <w:rFonts w:ascii="Times New Roman" w:hAnsi="Times New Roman" w:cs="Times New Roman"/>
          <w:sz w:val="24"/>
          <w:szCs w:val="24"/>
        </w:rPr>
        <w:t xml:space="preserve">   </w:t>
      </w:r>
      <w:r w:rsidR="00105239" w:rsidRPr="00D617DD">
        <w:rPr>
          <w:rFonts w:ascii="Times New Roman" w:hAnsi="Times New Roman" w:cs="Times New Roman"/>
          <w:sz w:val="24"/>
          <w:szCs w:val="24"/>
        </w:rPr>
        <w:t>долговая политика реализуется с учетом мероприятий,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105239" w:rsidRPr="00D617DD">
        <w:rPr>
          <w:rFonts w:ascii="Times New Roman" w:hAnsi="Times New Roman" w:cs="Times New Roman"/>
          <w:sz w:val="24"/>
          <w:szCs w:val="24"/>
        </w:rPr>
        <w:t xml:space="preserve">программой  </w:t>
      </w:r>
      <w:r w:rsidR="00D617DD" w:rsidRPr="00D617DD">
        <w:rPr>
          <w:rFonts w:ascii="Times New Roman" w:hAnsi="Times New Roman" w:cs="Times New Roman"/>
          <w:sz w:val="24"/>
          <w:szCs w:val="24"/>
        </w:rPr>
        <w:t>«Управление и обеспечение деятельности администрации муниципального образования «Красногородский район», создание условий для эффективного управления муниципальными финансами и муниципальным долгом, утвержденную постановлением Администрации Красногородского района от 07.12.2016 № 555 (в редакции постановления от 21.03.2018 № 117, от 01.02.2019 № 35, от 19.02.2020 № 71)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05239" w:rsidRPr="00D617DD" w:rsidRDefault="0021337E" w:rsidP="00DE7C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05239" w:rsidRPr="00D617DD">
        <w:rPr>
          <w:rFonts w:ascii="Times New Roman" w:hAnsi="Times New Roman" w:cs="Times New Roman"/>
          <w:sz w:val="24"/>
          <w:szCs w:val="24"/>
        </w:rPr>
        <w:t>Приоритетами муниципальной политики в сфере реализации подпрограммы «Управление муниципальным долгом» являлись соблюдение ограничений, устанавливаемых Бюджетным кодексом Российской Федерации:</w:t>
      </w:r>
    </w:p>
    <w:p w:rsidR="00105239" w:rsidRPr="00643356" w:rsidRDefault="00105239" w:rsidP="001052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>- по предельному объему заимствований;</w:t>
      </w:r>
    </w:p>
    <w:p w:rsidR="00105239" w:rsidRPr="00643356" w:rsidRDefault="00105239" w:rsidP="001052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>- по верхнему пределу муниципального долга;</w:t>
      </w:r>
    </w:p>
    <w:p w:rsidR="00105239" w:rsidRPr="00643356" w:rsidRDefault="00105239" w:rsidP="001052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>- по расходам на обслуживание муниципального долга;</w:t>
      </w:r>
    </w:p>
    <w:p w:rsidR="00105239" w:rsidRPr="00643356" w:rsidRDefault="00105239" w:rsidP="002133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 xml:space="preserve">       - по установленному размеру дефицита местного бюджета.       </w:t>
      </w:r>
    </w:p>
    <w:p w:rsidR="00105239" w:rsidRPr="00643356" w:rsidRDefault="00AA23EE" w:rsidP="001052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093727">
        <w:rPr>
          <w:rFonts w:ascii="Times New Roman" w:hAnsi="Times New Roman" w:cs="Times New Roman"/>
          <w:sz w:val="24"/>
          <w:szCs w:val="24"/>
        </w:rPr>
        <w:t>20</w:t>
      </w:r>
      <w:r w:rsidR="00105239" w:rsidRPr="00643356">
        <w:rPr>
          <w:rFonts w:ascii="Times New Roman" w:hAnsi="Times New Roman" w:cs="Times New Roman"/>
          <w:sz w:val="24"/>
          <w:szCs w:val="24"/>
        </w:rPr>
        <w:t xml:space="preserve"> - 20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93727">
        <w:rPr>
          <w:rFonts w:ascii="Times New Roman" w:hAnsi="Times New Roman" w:cs="Times New Roman"/>
          <w:sz w:val="24"/>
          <w:szCs w:val="24"/>
        </w:rPr>
        <w:t>3</w:t>
      </w:r>
      <w:r w:rsidR="00105239" w:rsidRPr="00643356">
        <w:rPr>
          <w:rFonts w:ascii="Times New Roman" w:hAnsi="Times New Roman" w:cs="Times New Roman"/>
          <w:sz w:val="24"/>
          <w:szCs w:val="24"/>
        </w:rPr>
        <w:t xml:space="preserve"> годах муниципальным образованием не допускалось превышение предельных ограничений, установленных бюджетным законодательством Российской Федерации и решениями </w:t>
      </w:r>
      <w:r w:rsidR="00312AF2">
        <w:rPr>
          <w:rFonts w:ascii="Times New Roman" w:hAnsi="Times New Roman" w:cs="Times New Roman"/>
          <w:sz w:val="24"/>
          <w:szCs w:val="24"/>
        </w:rPr>
        <w:t xml:space="preserve">Собрания депутатов Красногородского района </w:t>
      </w:r>
      <w:r w:rsidR="00105239" w:rsidRPr="00643356">
        <w:rPr>
          <w:rFonts w:ascii="Times New Roman" w:hAnsi="Times New Roman" w:cs="Times New Roman"/>
          <w:sz w:val="24"/>
          <w:szCs w:val="24"/>
        </w:rPr>
        <w:t xml:space="preserve">«О бюджете муниципального района». </w:t>
      </w:r>
    </w:p>
    <w:p w:rsidR="00105239" w:rsidRPr="00643356" w:rsidRDefault="00105239" w:rsidP="001052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5239" w:rsidRPr="00643356" w:rsidRDefault="00105239" w:rsidP="00105239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>Динамика показателей долговой политики  за 20</w:t>
      </w:r>
      <w:r w:rsidR="0021337E">
        <w:rPr>
          <w:rFonts w:ascii="Times New Roman" w:hAnsi="Times New Roman" w:cs="Times New Roman"/>
          <w:sz w:val="24"/>
          <w:szCs w:val="24"/>
        </w:rPr>
        <w:t>20</w:t>
      </w:r>
      <w:r w:rsidRPr="00643356">
        <w:rPr>
          <w:rFonts w:ascii="Times New Roman" w:hAnsi="Times New Roman" w:cs="Times New Roman"/>
          <w:sz w:val="24"/>
          <w:szCs w:val="24"/>
        </w:rPr>
        <w:t>-20</w:t>
      </w:r>
      <w:r w:rsidR="008D5A31">
        <w:rPr>
          <w:rFonts w:ascii="Times New Roman" w:hAnsi="Times New Roman" w:cs="Times New Roman"/>
          <w:sz w:val="24"/>
          <w:szCs w:val="24"/>
        </w:rPr>
        <w:t>2</w:t>
      </w:r>
      <w:r w:rsidR="0021337E">
        <w:rPr>
          <w:rFonts w:ascii="Times New Roman" w:hAnsi="Times New Roman" w:cs="Times New Roman"/>
          <w:sz w:val="24"/>
          <w:szCs w:val="24"/>
        </w:rPr>
        <w:t xml:space="preserve">3 </w:t>
      </w:r>
      <w:r w:rsidRPr="00643356">
        <w:rPr>
          <w:rFonts w:ascii="Times New Roman" w:hAnsi="Times New Roman" w:cs="Times New Roman"/>
          <w:sz w:val="24"/>
          <w:szCs w:val="24"/>
        </w:rPr>
        <w:t>годы: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1418"/>
        <w:gridCol w:w="1275"/>
        <w:gridCol w:w="1276"/>
        <w:gridCol w:w="1276"/>
      </w:tblGrid>
      <w:tr w:rsidR="00105239" w:rsidRPr="00643356" w:rsidTr="00FE09E6">
        <w:trPr>
          <w:trHeight w:val="922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39" w:rsidRPr="00643356" w:rsidRDefault="00105239" w:rsidP="00E01A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39" w:rsidRPr="00FE09E6" w:rsidRDefault="00105239" w:rsidP="002028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105239" w:rsidRPr="00FE09E6" w:rsidRDefault="00105239" w:rsidP="00093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E6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0937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71" w:rsidRDefault="00202871" w:rsidP="002028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105239" w:rsidRPr="00FE09E6" w:rsidRDefault="00105239" w:rsidP="000937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E6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09372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39" w:rsidRPr="00202871" w:rsidRDefault="001F19F6" w:rsidP="0009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05239" w:rsidRPr="002028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239" w:rsidRPr="00202871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8D5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3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39" w:rsidRPr="00202871" w:rsidRDefault="001F19F6" w:rsidP="0009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05239" w:rsidRPr="002028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239" w:rsidRPr="00202871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FE09E6" w:rsidRPr="002028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37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3727" w:rsidRPr="00643356" w:rsidTr="00FE09E6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27" w:rsidRPr="00643356" w:rsidRDefault="00093727" w:rsidP="00E01A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долг, тыс.руб.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27" w:rsidRPr="00643356" w:rsidRDefault="00093727" w:rsidP="00E0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27" w:rsidRPr="00643356" w:rsidRDefault="00093727" w:rsidP="0053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27" w:rsidRPr="00643356" w:rsidRDefault="00537BF9" w:rsidP="00E0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27" w:rsidRPr="00643356" w:rsidRDefault="00537BF9" w:rsidP="00E0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727" w:rsidRPr="00643356" w:rsidTr="00FE09E6">
        <w:trPr>
          <w:trHeight w:val="211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27" w:rsidRPr="00643356" w:rsidRDefault="00093727" w:rsidP="00E01A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27" w:rsidRPr="00643356" w:rsidRDefault="00093727" w:rsidP="00E0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27" w:rsidRPr="00643356" w:rsidRDefault="00093727" w:rsidP="00E0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27" w:rsidRPr="00643356" w:rsidRDefault="00093727" w:rsidP="00E0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27" w:rsidRPr="00643356" w:rsidRDefault="00093727" w:rsidP="00E0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27" w:rsidRPr="00643356" w:rsidTr="00FE09E6">
        <w:trPr>
          <w:trHeight w:val="515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27" w:rsidRPr="00643356" w:rsidRDefault="00093727" w:rsidP="00E01A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РФ, тыс.руб.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27" w:rsidRPr="00643356" w:rsidRDefault="00093727" w:rsidP="0053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27" w:rsidRPr="00643356" w:rsidRDefault="00537BF9" w:rsidP="00E0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27" w:rsidRPr="00643356" w:rsidRDefault="00537BF9" w:rsidP="00E0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27" w:rsidRPr="00643356" w:rsidRDefault="00537BF9" w:rsidP="00E0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727" w:rsidRPr="00643356" w:rsidTr="00FE09E6">
        <w:trPr>
          <w:trHeight w:val="62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27" w:rsidRPr="00643356" w:rsidRDefault="00093727" w:rsidP="00E01A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Федерации, тыс.руб.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27" w:rsidRPr="00643356" w:rsidRDefault="00093727" w:rsidP="00E0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27" w:rsidRPr="00643356" w:rsidRDefault="00093727" w:rsidP="0053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27" w:rsidRPr="00643356" w:rsidRDefault="00537BF9" w:rsidP="00E0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27" w:rsidRPr="00643356" w:rsidRDefault="00537BF9" w:rsidP="00E0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727" w:rsidRPr="00643356" w:rsidTr="00FE09E6">
        <w:trPr>
          <w:trHeight w:val="55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27" w:rsidRPr="00643356" w:rsidRDefault="00093727" w:rsidP="00E01A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объем доходов бюджета муниципального района без учета безвозмездных поступлений и налоговых доходов, полученных по дополнительным нормативам от НДФЛ, тыс.руб.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27" w:rsidRPr="00643356" w:rsidRDefault="00093727" w:rsidP="00E0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29462,3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27" w:rsidRPr="00643356" w:rsidRDefault="00093727" w:rsidP="00E0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27" w:rsidRPr="00643356" w:rsidRDefault="0051198F" w:rsidP="00E0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27" w:rsidRPr="00643356" w:rsidRDefault="00CA7D10" w:rsidP="00E0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18329,0</w:t>
            </w:r>
          </w:p>
        </w:tc>
      </w:tr>
      <w:tr w:rsidR="00093727" w:rsidRPr="00643356" w:rsidTr="00FE09E6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27" w:rsidRPr="00643356" w:rsidRDefault="00093727" w:rsidP="00E01A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Отношение объема муниципального долга к объему доходов бюджета муниципального долга без учета безвозмездных поступлений и налоговых доходов, полученных по дополнительным нормативам от НДФЛ,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27" w:rsidRPr="00643356" w:rsidRDefault="00093727" w:rsidP="00E0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27" w:rsidRPr="00643356" w:rsidRDefault="00537BF9" w:rsidP="0053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27" w:rsidRPr="00643356" w:rsidRDefault="00537BF9" w:rsidP="00E0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27" w:rsidRPr="00643356" w:rsidRDefault="00537BF9" w:rsidP="00E0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7BF9" w:rsidRPr="00643356" w:rsidTr="00FE09E6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F9" w:rsidRPr="00643356" w:rsidRDefault="00537BF9" w:rsidP="00E01A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обслуживание муниципального долга, тыс.руб.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F9" w:rsidRPr="00643356" w:rsidRDefault="00537BF9" w:rsidP="00871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F9" w:rsidRPr="00643356" w:rsidRDefault="00537BF9" w:rsidP="00584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F9" w:rsidRPr="00643356" w:rsidRDefault="00537BF9" w:rsidP="00584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F9" w:rsidRPr="00643356" w:rsidRDefault="00537BF9" w:rsidP="00584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7BF9" w:rsidRPr="00643356" w:rsidTr="00FE09E6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F9" w:rsidRPr="00643356" w:rsidRDefault="00537BF9" w:rsidP="00E01A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Доля расходов на обслуживание муниципального долга в расходах бюджета муниципального района,  за исключением расходов за счет субвенций от других бюджетов бюджетной системы Российской Федерации,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F9" w:rsidRPr="00643356" w:rsidRDefault="00537BF9" w:rsidP="0053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F9" w:rsidRPr="00643356" w:rsidRDefault="00537BF9" w:rsidP="00584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F9" w:rsidRPr="00643356" w:rsidRDefault="00537BF9" w:rsidP="00584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F9" w:rsidRPr="00643356" w:rsidRDefault="00537BF9" w:rsidP="00584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727" w:rsidRPr="00643356" w:rsidTr="00FE09E6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27" w:rsidRPr="005A00CF" w:rsidRDefault="00093727" w:rsidP="00E01A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0CF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r w:rsidR="00D2142C" w:rsidRPr="005A00C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2142C" w:rsidRPr="005A00CF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="00D2142C" w:rsidRPr="005A00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A00CF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муниципального района,  </w:t>
            </w:r>
            <w:r w:rsidR="00565DC3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  <w:p w:rsidR="00093727" w:rsidRPr="005A00CF" w:rsidRDefault="00093727" w:rsidP="00E01A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0CF">
              <w:rPr>
                <w:rFonts w:ascii="Times New Roman" w:hAnsi="Times New Roman" w:cs="Times New Roman"/>
                <w:sz w:val="24"/>
                <w:szCs w:val="24"/>
              </w:rPr>
              <w:t xml:space="preserve">- утвержденный размер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27" w:rsidRPr="005A00CF" w:rsidRDefault="005A00CF" w:rsidP="00E0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3727" w:rsidRPr="005A00CF"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27" w:rsidRPr="005A00CF" w:rsidRDefault="005A00CF" w:rsidP="00E0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3727" w:rsidRPr="005A00CF">
              <w:rPr>
                <w:rFonts w:ascii="Times New Roman" w:hAnsi="Times New Roman" w:cs="Times New Roman"/>
                <w:sz w:val="24"/>
                <w:szCs w:val="24"/>
              </w:rPr>
              <w:t>3027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27" w:rsidRPr="005A00CF" w:rsidRDefault="005A00CF" w:rsidP="00E01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198F" w:rsidRPr="005A00CF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27" w:rsidRPr="005A00CF" w:rsidRDefault="005A00CF" w:rsidP="00711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7D10" w:rsidRPr="005A00C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711576" w:rsidRPr="005A00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3727" w:rsidRPr="00643356" w:rsidTr="00FE09E6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27" w:rsidRPr="005A00CF" w:rsidRDefault="00093727" w:rsidP="00565D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0CF">
              <w:rPr>
                <w:rFonts w:ascii="Times New Roman" w:hAnsi="Times New Roman" w:cs="Times New Roman"/>
                <w:sz w:val="24"/>
                <w:szCs w:val="24"/>
              </w:rPr>
              <w:t xml:space="preserve">- фактически исполнено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27" w:rsidRPr="005A00CF" w:rsidRDefault="005A00CF" w:rsidP="005A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27" w:rsidRPr="005A00CF" w:rsidRDefault="005A00CF" w:rsidP="005A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8F" w:rsidRPr="005A00CF" w:rsidRDefault="005A00CF" w:rsidP="005A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10" w:rsidRPr="005A00CF" w:rsidRDefault="005A00CF" w:rsidP="005A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-1074</w:t>
            </w:r>
          </w:p>
        </w:tc>
      </w:tr>
    </w:tbl>
    <w:p w:rsidR="00105239" w:rsidRPr="00643356" w:rsidRDefault="00105239" w:rsidP="001052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239" w:rsidRPr="00643356" w:rsidRDefault="00105239" w:rsidP="00105239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>В целях снижения расходов бюджета муниципального района, предусмотренных на обслуживание муниципального долга и обеспечение долговых обязательств на экономически безопасном уровне, проводились мероприятия по эффективному управлению муниципальными финансами:</w:t>
      </w:r>
    </w:p>
    <w:p w:rsidR="00105239" w:rsidRPr="00643356" w:rsidRDefault="00105239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 xml:space="preserve">  - направлялись остатки средств на едином счете бюджета муниципального района на начало текущего года   на покрытие временных кассовых разрывов;</w:t>
      </w:r>
    </w:p>
    <w:p w:rsidR="00105239" w:rsidRPr="00643356" w:rsidRDefault="00105239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 xml:space="preserve">  - на покрытие временных кассовых разрывов направлялись остатки средств муниципальных бюджетных учреждений, а также средства муниципальных казенных учреждений, находящиеся во временном распоряжении на едином счете бюджета муниципального района;</w:t>
      </w:r>
    </w:p>
    <w:p w:rsidR="00105239" w:rsidRPr="00643356" w:rsidRDefault="00105239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 xml:space="preserve">Проводимые мероприятия обеспечили своевременное и в полном объеме выполнение расходных обязательств по социально - значимым статьям бюджета муниципального района, сохранение объема муниципального долга на экономически безопасном уровне. </w:t>
      </w:r>
    </w:p>
    <w:p w:rsidR="00105239" w:rsidRPr="00643356" w:rsidRDefault="00105239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>В целом проводимая долговая политика позволила повысить сбалансированность и устойчивость бюджета муниципального района.</w:t>
      </w:r>
    </w:p>
    <w:p w:rsidR="00105239" w:rsidRDefault="00105239" w:rsidP="00105239">
      <w:pPr>
        <w:pStyle w:val="ConsPlusNormal"/>
        <w:spacing w:before="24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C7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E7C70">
        <w:rPr>
          <w:rFonts w:ascii="Times New Roman" w:hAnsi="Times New Roman" w:cs="Times New Roman"/>
          <w:b/>
          <w:sz w:val="24"/>
          <w:szCs w:val="24"/>
        </w:rPr>
        <w:t>. Цели и задачи долговой политики</w:t>
      </w:r>
    </w:p>
    <w:p w:rsidR="00DE7C70" w:rsidRPr="00DE7C70" w:rsidRDefault="00DE7C70" w:rsidP="00105239">
      <w:pPr>
        <w:pStyle w:val="ConsPlusNormal"/>
        <w:spacing w:before="24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239" w:rsidRPr="00643356" w:rsidRDefault="00105239" w:rsidP="001052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>1. Целями долговой политики являются:</w:t>
      </w:r>
    </w:p>
    <w:p w:rsidR="00105239" w:rsidRPr="00643356" w:rsidRDefault="00D72501" w:rsidP="001052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105239" w:rsidRPr="00643356">
        <w:rPr>
          <w:rFonts w:ascii="Times New Roman" w:hAnsi="Times New Roman" w:cs="Times New Roman"/>
          <w:sz w:val="24"/>
          <w:szCs w:val="24"/>
        </w:rPr>
        <w:t xml:space="preserve"> обеспечение сбалансированности бюджета муниципального района  при поддержании объема муниципального долга на экономически безопасном уровне, обеспечивающим возможность гарантированного выполнения муниципальным образованием обязательств по его погашению и обслуживанию; </w:t>
      </w:r>
    </w:p>
    <w:p w:rsidR="00105239" w:rsidRPr="00643356" w:rsidRDefault="00D72501" w:rsidP="001052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105239" w:rsidRPr="00643356">
        <w:rPr>
          <w:rFonts w:ascii="Times New Roman" w:hAnsi="Times New Roman" w:cs="Times New Roman"/>
          <w:sz w:val="24"/>
          <w:szCs w:val="24"/>
        </w:rPr>
        <w:t xml:space="preserve">  своевременное исполнение долговых обязательств муниципального образования.  </w:t>
      </w:r>
    </w:p>
    <w:p w:rsidR="00105239" w:rsidRPr="00643356" w:rsidRDefault="00105239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>2. Задачами долговой политики являются:</w:t>
      </w:r>
    </w:p>
    <w:p w:rsidR="00105239" w:rsidRPr="00643356" w:rsidRDefault="00105239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>1) сокращение объема муниципального долга и расходов на его обслуживание;</w:t>
      </w:r>
    </w:p>
    <w:p w:rsidR="00105239" w:rsidRPr="00643356" w:rsidRDefault="00105239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>2) снижение долговых рисков, гибкое реагирование на изменяющиеся условия рынка финансовых услуг и использование наиболее благоприятных видов муниципальных заимствований;</w:t>
      </w:r>
    </w:p>
    <w:p w:rsidR="00105239" w:rsidRPr="00643356" w:rsidRDefault="00105239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>3) использование механизмов оперативного управления долговыми обязательствами, а именно:</w:t>
      </w:r>
    </w:p>
    <w:p w:rsidR="00105239" w:rsidRPr="00643356" w:rsidRDefault="00105239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>а) осуществление досрочного погашения долговых обязательств;</w:t>
      </w:r>
    </w:p>
    <w:p w:rsidR="00105239" w:rsidRPr="00643356" w:rsidRDefault="00105239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>б) привлечение краткосрочных бюджетных кредитов на пополнение остатков средств на счете бюджета муниципального района.</w:t>
      </w:r>
    </w:p>
    <w:p w:rsidR="00105239" w:rsidRPr="00643356" w:rsidRDefault="00105239" w:rsidP="001052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>4) обеспечение раскрытия информации о муниципальном долге.</w:t>
      </w:r>
    </w:p>
    <w:p w:rsidR="00105239" w:rsidRPr="00643356" w:rsidRDefault="00105239" w:rsidP="001052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7C70" w:rsidRPr="00DE7C70" w:rsidRDefault="00105239" w:rsidP="00DE7C7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E7C7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E7C70">
        <w:rPr>
          <w:rFonts w:ascii="Times New Roman" w:hAnsi="Times New Roman" w:cs="Times New Roman"/>
          <w:b/>
          <w:sz w:val="24"/>
          <w:szCs w:val="24"/>
        </w:rPr>
        <w:t>. Учет долговых обязательств муниципального образования «</w:t>
      </w:r>
      <w:r w:rsidR="00312AF2" w:rsidRPr="00DE7C70">
        <w:rPr>
          <w:rFonts w:ascii="Times New Roman" w:hAnsi="Times New Roman" w:cs="Times New Roman"/>
          <w:b/>
          <w:sz w:val="24"/>
          <w:szCs w:val="24"/>
        </w:rPr>
        <w:t>Красногородский</w:t>
      </w:r>
      <w:r w:rsidRPr="00DE7C70">
        <w:rPr>
          <w:rFonts w:ascii="Times New Roman" w:hAnsi="Times New Roman" w:cs="Times New Roman"/>
          <w:b/>
          <w:sz w:val="24"/>
          <w:szCs w:val="24"/>
        </w:rPr>
        <w:t xml:space="preserve"> район» </w:t>
      </w:r>
      <w:r w:rsidR="00312AF2" w:rsidRPr="00DE7C70">
        <w:rPr>
          <w:rFonts w:ascii="Times New Roman" w:hAnsi="Times New Roman" w:cs="Times New Roman"/>
          <w:b/>
          <w:sz w:val="24"/>
          <w:szCs w:val="24"/>
        </w:rPr>
        <w:t>Псковс</w:t>
      </w:r>
      <w:r w:rsidRPr="00DE7C70">
        <w:rPr>
          <w:rFonts w:ascii="Times New Roman" w:hAnsi="Times New Roman" w:cs="Times New Roman"/>
          <w:b/>
          <w:sz w:val="24"/>
          <w:szCs w:val="24"/>
        </w:rPr>
        <w:t>кой области</w:t>
      </w:r>
    </w:p>
    <w:p w:rsidR="00312AF2" w:rsidRPr="00643356" w:rsidRDefault="00DE7C70" w:rsidP="00DE7C70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239" w:rsidRPr="00643356">
        <w:rPr>
          <w:rFonts w:ascii="Times New Roman" w:hAnsi="Times New Roman" w:cs="Times New Roman"/>
          <w:sz w:val="24"/>
          <w:szCs w:val="24"/>
        </w:rPr>
        <w:t>Долговые обязательства подлежат учету и регистрации в соответствии с Бюджетным кодексом Российской Федерации</w:t>
      </w:r>
      <w:r w:rsidR="00926EA7">
        <w:rPr>
          <w:rFonts w:ascii="Times New Roman" w:hAnsi="Times New Roman" w:cs="Times New Roman"/>
          <w:sz w:val="24"/>
          <w:szCs w:val="24"/>
        </w:rPr>
        <w:t>.</w:t>
      </w:r>
    </w:p>
    <w:p w:rsidR="00105239" w:rsidRPr="00643356" w:rsidRDefault="00105239" w:rsidP="00105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>Учет и регистрация долговых обязательств должны соответствовать следующим принципам:</w:t>
      </w:r>
    </w:p>
    <w:p w:rsidR="00105239" w:rsidRPr="00643356" w:rsidRDefault="00105239" w:rsidP="00105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>- полнота учета, для чего формируется реестр долговых обязательств, включающий в себя всю информацию по каждому долговому обязательству;</w:t>
      </w:r>
    </w:p>
    <w:p w:rsidR="00105239" w:rsidRPr="00643356" w:rsidRDefault="00105239" w:rsidP="00105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>- применение современных информационных технологий и компьютерных систем, позволяющих вести своевременный учет долговых обязательств, анализировать возможные риски при управлении муниципальным долгом;</w:t>
      </w:r>
    </w:p>
    <w:p w:rsidR="00105239" w:rsidRPr="00643356" w:rsidRDefault="00105239" w:rsidP="00105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>- использование мер по обеспечению информационной безопасности, которые полностью исключают утрату базы данных о муниципальном долге, а также разумное дублирование и раздельное хранение информационных баз.</w:t>
      </w:r>
    </w:p>
    <w:p w:rsidR="00105239" w:rsidRPr="00DE7C70" w:rsidRDefault="00105239" w:rsidP="00105239">
      <w:pPr>
        <w:pStyle w:val="ConsPlusTitle"/>
        <w:jc w:val="center"/>
        <w:outlineLvl w:val="1"/>
      </w:pPr>
      <w:r w:rsidRPr="00DE7C70">
        <w:rPr>
          <w:lang w:val="en-US"/>
        </w:rPr>
        <w:t>V</w:t>
      </w:r>
      <w:r w:rsidRPr="00DE7C70">
        <w:t>. Анализ рисков для бюджета муниципального района, возникающих</w:t>
      </w:r>
    </w:p>
    <w:p w:rsidR="00105239" w:rsidRDefault="00105239" w:rsidP="00105239">
      <w:pPr>
        <w:pStyle w:val="ConsPlusTitle"/>
        <w:jc w:val="center"/>
      </w:pPr>
      <w:r w:rsidRPr="00DE7C70">
        <w:t>в процессе управления муниципальным долгом</w:t>
      </w:r>
    </w:p>
    <w:p w:rsidR="00DE7C70" w:rsidRPr="00DE7C70" w:rsidRDefault="00DE7C70" w:rsidP="00105239">
      <w:pPr>
        <w:pStyle w:val="ConsPlusTitle"/>
        <w:jc w:val="center"/>
      </w:pPr>
    </w:p>
    <w:p w:rsidR="00105239" w:rsidRPr="00643356" w:rsidRDefault="00105239" w:rsidP="001052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>1. Важное место в достижении целей долговой политики занимает оценка потенциальных рисков, возникающих в процессе ее реализации. Основными рисками при управлении муниципальным долгом являются:</w:t>
      </w:r>
    </w:p>
    <w:p w:rsidR="00105239" w:rsidRPr="00643356" w:rsidRDefault="00105239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 xml:space="preserve"> 1) риск не достижения утвержденных годовых объемов поступлений налоговых и неналоговых доходов бюджета муниципального района;</w:t>
      </w:r>
    </w:p>
    <w:p w:rsidR="00105239" w:rsidRPr="00643356" w:rsidRDefault="00105239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 xml:space="preserve"> 2) процентный риск - вероятность </w:t>
      </w:r>
      <w:proofErr w:type="gramStart"/>
      <w:r w:rsidRPr="00643356">
        <w:rPr>
          <w:rFonts w:ascii="Times New Roman" w:hAnsi="Times New Roman" w:cs="Times New Roman"/>
          <w:sz w:val="24"/>
          <w:szCs w:val="24"/>
        </w:rPr>
        <w:t>увеличения суммы расходов бюджета муниципального района</w:t>
      </w:r>
      <w:proofErr w:type="gramEnd"/>
      <w:r w:rsidRPr="00643356">
        <w:rPr>
          <w:rFonts w:ascii="Times New Roman" w:hAnsi="Times New Roman" w:cs="Times New Roman"/>
          <w:sz w:val="24"/>
          <w:szCs w:val="24"/>
        </w:rPr>
        <w:t xml:space="preserve"> на обслуживание муниципального долга вследствие увеличения Центробанком России ключевой ставки и (или) роста объемов привлечения кредитов от кредитных организаций для выполнения расходных обязательств;</w:t>
      </w:r>
    </w:p>
    <w:p w:rsidR="00105239" w:rsidRPr="00643356" w:rsidRDefault="00105239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>3) риск рефинансирования - вероятность потерь вследствие невыгодных условий привлечения заимствований на вынужденное рефинансирование уже имеющихся обязательств;</w:t>
      </w:r>
    </w:p>
    <w:p w:rsidR="00105239" w:rsidRPr="00643356" w:rsidRDefault="00105239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>4) риск ликвидности - отсутствие в бюджете муниципального района сре</w:t>
      </w:r>
      <w:proofErr w:type="gramStart"/>
      <w:r w:rsidRPr="0064335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643356">
        <w:rPr>
          <w:rFonts w:ascii="Times New Roman" w:hAnsi="Times New Roman" w:cs="Times New Roman"/>
          <w:sz w:val="24"/>
          <w:szCs w:val="24"/>
        </w:rPr>
        <w:t>я полного исполнения расходных и долговых обязательств в срок, в том числе по причине отсутствия участников в аукционах по привлечению кредитных ресурсов.</w:t>
      </w:r>
    </w:p>
    <w:p w:rsidR="00105239" w:rsidRPr="00643356" w:rsidRDefault="00105239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>2.Основными мерами, принимаемыми в отношении управления рисками, связанными с реализацией долговой политики, являются:</w:t>
      </w:r>
    </w:p>
    <w:p w:rsidR="00105239" w:rsidRPr="00643356" w:rsidRDefault="00105239" w:rsidP="001052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>1) осуществление достоверного прогнозирования доходов бюджета муниципального района и поступлений по источникам финансирования дефицита бюджета муниципального района;</w:t>
      </w:r>
    </w:p>
    <w:p w:rsidR="00105239" w:rsidRPr="00643356" w:rsidRDefault="00105239" w:rsidP="001052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>2) принятие взвешенных и экономически обоснованных решений по принятию долговых обязательств муниципальным образованием.</w:t>
      </w:r>
    </w:p>
    <w:p w:rsidR="00105239" w:rsidRPr="00643356" w:rsidRDefault="00105239" w:rsidP="001052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239" w:rsidRPr="00DE7C70" w:rsidRDefault="00105239" w:rsidP="00DE7C7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C7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DE7C70">
        <w:rPr>
          <w:rFonts w:ascii="Times New Roman" w:hAnsi="Times New Roman" w:cs="Times New Roman"/>
          <w:b/>
          <w:sz w:val="24"/>
          <w:szCs w:val="24"/>
        </w:rPr>
        <w:t>. Целевые индикаторы реализации долговой политики</w:t>
      </w:r>
    </w:p>
    <w:p w:rsidR="00105239" w:rsidRPr="00643356" w:rsidRDefault="00105239" w:rsidP="001052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5239" w:rsidRPr="00643356" w:rsidRDefault="00105239" w:rsidP="001052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 xml:space="preserve">       1. В соответствии с целевыми ориентирами долговой политики в 202</w:t>
      </w:r>
      <w:r w:rsidR="00093727">
        <w:rPr>
          <w:rFonts w:ascii="Times New Roman" w:hAnsi="Times New Roman" w:cs="Times New Roman"/>
          <w:sz w:val="24"/>
          <w:szCs w:val="24"/>
        </w:rPr>
        <w:t>3</w:t>
      </w:r>
      <w:r w:rsidRPr="00643356">
        <w:rPr>
          <w:rFonts w:ascii="Times New Roman" w:hAnsi="Times New Roman" w:cs="Times New Roman"/>
          <w:sz w:val="24"/>
          <w:szCs w:val="24"/>
        </w:rPr>
        <w:t xml:space="preserve"> - 202</w:t>
      </w:r>
      <w:r w:rsidR="00093727">
        <w:rPr>
          <w:rFonts w:ascii="Times New Roman" w:hAnsi="Times New Roman" w:cs="Times New Roman"/>
          <w:sz w:val="24"/>
          <w:szCs w:val="24"/>
        </w:rPr>
        <w:t>5</w:t>
      </w:r>
      <w:r w:rsidRPr="00643356">
        <w:rPr>
          <w:rFonts w:ascii="Times New Roman" w:hAnsi="Times New Roman" w:cs="Times New Roman"/>
          <w:sz w:val="24"/>
          <w:szCs w:val="24"/>
        </w:rPr>
        <w:t xml:space="preserve"> годах определены следующие целевые индикаторы результативности проводимой долговой политики: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3329"/>
        <w:gridCol w:w="1292"/>
        <w:gridCol w:w="1393"/>
        <w:gridCol w:w="1394"/>
        <w:gridCol w:w="1394"/>
      </w:tblGrid>
      <w:tr w:rsidR="00105239" w:rsidRPr="00643356" w:rsidTr="00E01AB0">
        <w:trPr>
          <w:trHeight w:val="128"/>
        </w:trPr>
        <w:tc>
          <w:tcPr>
            <w:tcW w:w="723" w:type="dxa"/>
            <w:vMerge w:val="restart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54" w:type="dxa"/>
            <w:vMerge w:val="restart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217" w:type="dxa"/>
            <w:gridSpan w:val="3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</w:t>
            </w:r>
          </w:p>
        </w:tc>
      </w:tr>
      <w:tr w:rsidR="00105239" w:rsidRPr="00643356" w:rsidTr="00E01AB0">
        <w:trPr>
          <w:trHeight w:val="127"/>
        </w:trPr>
        <w:tc>
          <w:tcPr>
            <w:tcW w:w="723" w:type="dxa"/>
            <w:vMerge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:rsidR="00105239" w:rsidRPr="00643356" w:rsidRDefault="00105239" w:rsidP="00093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937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06" w:type="dxa"/>
            <w:shd w:val="clear" w:color="auto" w:fill="auto"/>
          </w:tcPr>
          <w:p w:rsidR="00105239" w:rsidRPr="00643356" w:rsidRDefault="00105239" w:rsidP="00312A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937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06" w:type="dxa"/>
            <w:shd w:val="clear" w:color="auto" w:fill="auto"/>
          </w:tcPr>
          <w:p w:rsidR="00105239" w:rsidRPr="00643356" w:rsidRDefault="00105239" w:rsidP="00093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937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05239" w:rsidRPr="00643356" w:rsidTr="00E01AB0">
        <w:tc>
          <w:tcPr>
            <w:tcW w:w="723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54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Отношение дефицита бюджета муниципального района к общему годовому объему доходов бюджета города без учета объема безвозмездных поступлений и налоговых доходов, полученных по дополнительным нормативам</w:t>
            </w:r>
          </w:p>
        </w:tc>
        <w:tc>
          <w:tcPr>
            <w:tcW w:w="1276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5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&lt;= 10</w:t>
            </w:r>
          </w:p>
        </w:tc>
        <w:tc>
          <w:tcPr>
            <w:tcW w:w="1406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&lt;= 10</w:t>
            </w:r>
          </w:p>
        </w:tc>
        <w:tc>
          <w:tcPr>
            <w:tcW w:w="1406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&lt;= 10</w:t>
            </w:r>
          </w:p>
        </w:tc>
      </w:tr>
      <w:tr w:rsidR="00105239" w:rsidRPr="00643356" w:rsidTr="00E01AB0">
        <w:tc>
          <w:tcPr>
            <w:tcW w:w="723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54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Доля расходов на обслуживание муниципального  долга в общем объеме расходов  бюджета муниципального района (за исключением объема расходов, которые осуществляются за счет субвенций)</w:t>
            </w:r>
          </w:p>
        </w:tc>
        <w:tc>
          <w:tcPr>
            <w:tcW w:w="1276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5" w:type="dxa"/>
            <w:shd w:val="clear" w:color="auto" w:fill="auto"/>
          </w:tcPr>
          <w:p w:rsidR="00105239" w:rsidRPr="00643356" w:rsidRDefault="00105239" w:rsidP="00312A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 xml:space="preserve">&lt;= </w:t>
            </w:r>
            <w:r w:rsidR="00312A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6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&lt;= 10</w:t>
            </w:r>
          </w:p>
        </w:tc>
        <w:tc>
          <w:tcPr>
            <w:tcW w:w="1406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&lt;= 10</w:t>
            </w:r>
          </w:p>
        </w:tc>
      </w:tr>
      <w:tr w:rsidR="00105239" w:rsidRPr="00643356" w:rsidTr="00E01AB0">
        <w:tc>
          <w:tcPr>
            <w:tcW w:w="723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54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 xml:space="preserve">Доля общего объема муниципального  долга  к  уточненным  годовым доходам бюджета муниципального района без учета безвозмездных поступлений и налоговых доходов, полученных по дополнительным нормативам  от НДФЛ  </w:t>
            </w:r>
          </w:p>
        </w:tc>
        <w:tc>
          <w:tcPr>
            <w:tcW w:w="1276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5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&lt;= 50</w:t>
            </w:r>
          </w:p>
        </w:tc>
        <w:tc>
          <w:tcPr>
            <w:tcW w:w="1406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 xml:space="preserve">&lt;= </w:t>
            </w:r>
            <w:r w:rsidRPr="00643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 xml:space="preserve">&lt;= </w:t>
            </w:r>
            <w:r w:rsidRPr="00643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5239" w:rsidRPr="00643356" w:rsidTr="00E01AB0">
        <w:tc>
          <w:tcPr>
            <w:tcW w:w="723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54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просроченных платежей по погашению муниципального долга </w:t>
            </w:r>
          </w:p>
        </w:tc>
        <w:tc>
          <w:tcPr>
            <w:tcW w:w="1276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05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6" w:type="dxa"/>
            <w:shd w:val="clear" w:color="auto" w:fill="auto"/>
          </w:tcPr>
          <w:p w:rsidR="00105239" w:rsidRPr="00643356" w:rsidRDefault="00C34D40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05239" w:rsidRPr="0064335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406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05239" w:rsidRPr="00643356" w:rsidTr="00E01AB0">
        <w:tc>
          <w:tcPr>
            <w:tcW w:w="723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54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просроченных платежей по обслуживанию муниципального долга </w:t>
            </w:r>
          </w:p>
        </w:tc>
        <w:tc>
          <w:tcPr>
            <w:tcW w:w="1276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05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6" w:type="dxa"/>
            <w:shd w:val="clear" w:color="auto" w:fill="auto"/>
          </w:tcPr>
          <w:p w:rsidR="00105239" w:rsidRPr="00643356" w:rsidRDefault="00C34D40" w:rsidP="00C34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05239" w:rsidRPr="0064335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406" w:type="dxa"/>
            <w:shd w:val="clear" w:color="auto" w:fill="auto"/>
          </w:tcPr>
          <w:p w:rsidR="00105239" w:rsidRPr="00643356" w:rsidRDefault="00C34D40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05239" w:rsidRPr="0064335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</w:tbl>
    <w:p w:rsidR="00EF42B1" w:rsidRPr="00643356" w:rsidRDefault="00EF42B1" w:rsidP="00DE7C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F42B1" w:rsidRPr="00643356" w:rsidSect="00EF4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savePreviewPicture/>
  <w:compat/>
  <w:rsids>
    <w:rsidRoot w:val="00D22731"/>
    <w:rsid w:val="00002A4B"/>
    <w:rsid w:val="00093727"/>
    <w:rsid w:val="00097B52"/>
    <w:rsid w:val="00105239"/>
    <w:rsid w:val="001B2DD2"/>
    <w:rsid w:val="001B602A"/>
    <w:rsid w:val="001F19F6"/>
    <w:rsid w:val="00202871"/>
    <w:rsid w:val="0021337E"/>
    <w:rsid w:val="002D4B82"/>
    <w:rsid w:val="002E5A03"/>
    <w:rsid w:val="002E6836"/>
    <w:rsid w:val="002F6570"/>
    <w:rsid w:val="00312AF2"/>
    <w:rsid w:val="003E4202"/>
    <w:rsid w:val="00456AC2"/>
    <w:rsid w:val="004A1552"/>
    <w:rsid w:val="004D6D0F"/>
    <w:rsid w:val="0051198F"/>
    <w:rsid w:val="00537BF9"/>
    <w:rsid w:val="00560AA0"/>
    <w:rsid w:val="00565DC3"/>
    <w:rsid w:val="005A00CF"/>
    <w:rsid w:val="00643356"/>
    <w:rsid w:val="00660E7E"/>
    <w:rsid w:val="006F4B5A"/>
    <w:rsid w:val="0070457E"/>
    <w:rsid w:val="00711576"/>
    <w:rsid w:val="00712BAA"/>
    <w:rsid w:val="00737E54"/>
    <w:rsid w:val="007E49B3"/>
    <w:rsid w:val="00871DD3"/>
    <w:rsid w:val="00885500"/>
    <w:rsid w:val="008D5A31"/>
    <w:rsid w:val="008F1967"/>
    <w:rsid w:val="009027D8"/>
    <w:rsid w:val="00915BBE"/>
    <w:rsid w:val="00926EA7"/>
    <w:rsid w:val="00973ACE"/>
    <w:rsid w:val="009F49F2"/>
    <w:rsid w:val="00A73A42"/>
    <w:rsid w:val="00AA23EE"/>
    <w:rsid w:val="00AB34B9"/>
    <w:rsid w:val="00B16FF8"/>
    <w:rsid w:val="00BB13CE"/>
    <w:rsid w:val="00BC7198"/>
    <w:rsid w:val="00BF0809"/>
    <w:rsid w:val="00C34D40"/>
    <w:rsid w:val="00C84D75"/>
    <w:rsid w:val="00C97DFF"/>
    <w:rsid w:val="00CA419E"/>
    <w:rsid w:val="00CA7D10"/>
    <w:rsid w:val="00CC6ED1"/>
    <w:rsid w:val="00CF1483"/>
    <w:rsid w:val="00D2142C"/>
    <w:rsid w:val="00D22731"/>
    <w:rsid w:val="00D617DD"/>
    <w:rsid w:val="00D6262E"/>
    <w:rsid w:val="00D72501"/>
    <w:rsid w:val="00D8416F"/>
    <w:rsid w:val="00DD0EAB"/>
    <w:rsid w:val="00DD5BD6"/>
    <w:rsid w:val="00DE38F0"/>
    <w:rsid w:val="00DE7C70"/>
    <w:rsid w:val="00E01AB0"/>
    <w:rsid w:val="00EF42B1"/>
    <w:rsid w:val="00F0318F"/>
    <w:rsid w:val="00F31482"/>
    <w:rsid w:val="00F349B7"/>
    <w:rsid w:val="00F71E65"/>
    <w:rsid w:val="00FE09E6"/>
    <w:rsid w:val="00FF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31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2731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227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052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05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052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No Spacing"/>
    <w:uiPriority w:val="1"/>
    <w:qFormat/>
    <w:rsid w:val="00D617D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A5585-9AA7-4223-A2BD-4E180B37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Master</cp:lastModifiedBy>
  <cp:revision>18</cp:revision>
  <cp:lastPrinted>2023-02-27T08:42:00Z</cp:lastPrinted>
  <dcterms:created xsi:type="dcterms:W3CDTF">2023-02-20T09:06:00Z</dcterms:created>
  <dcterms:modified xsi:type="dcterms:W3CDTF">2023-02-27T08:44:00Z</dcterms:modified>
</cp:coreProperties>
</file>