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ПСКОВСКАЯ ОБЛАСТЬ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 КРАСНОГОРОДСКОГО РАЙОНА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  <w:u w:val="single"/>
        </w:rPr>
        <w:t>от __________ № ____</w:t>
      </w: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р.п. Красногородск </w:t>
      </w:r>
    </w:p>
    <w:tbl>
      <w:tblPr>
        <w:tblW w:w="459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9"/>
        <w:gridCol w:w="3443"/>
      </w:tblGrid>
      <w:tr w:rsidR="00D60B50" w:rsidRPr="00D60B50" w:rsidTr="00D25FE4">
        <w:trPr>
          <w:tblCellSpacing w:w="0" w:type="dxa"/>
        </w:trPr>
        <w:tc>
          <w:tcPr>
            <w:tcW w:w="3042" w:type="pct"/>
            <w:hideMark/>
          </w:tcPr>
          <w:p w:rsidR="00D60B50" w:rsidRPr="00D60B50" w:rsidRDefault="00D60B50" w:rsidP="00D2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смете расходов бюджетных средств Собранием депутатов</w:t>
            </w:r>
            <w:r w:rsidR="00D2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Красногородского района седьмого созыва на 2023</w:t>
            </w: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8" w:type="pct"/>
            <w:hideMark/>
          </w:tcPr>
          <w:p w:rsidR="00D60B50" w:rsidRPr="00D60B50" w:rsidRDefault="00D60B50" w:rsidP="00D6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CC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председателя районного Собрания депутатов, Собрание депутатов Красногородского района РЕШИЛО:</w:t>
      </w:r>
    </w:p>
    <w:p w:rsidR="00D60B50" w:rsidRPr="00D60B50" w:rsidRDefault="00D60B50" w:rsidP="00CC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Утвердить смету расходов бюджетных средств Собранием депутатов</w:t>
      </w:r>
      <w:r w:rsidR="00D25FE4">
        <w:rPr>
          <w:rFonts w:ascii="Times New Roman" w:eastAsia="Times New Roman" w:hAnsi="Times New Roman" w:cs="Times New Roman"/>
          <w:sz w:val="24"/>
          <w:szCs w:val="24"/>
        </w:rPr>
        <w:t xml:space="preserve"> Красногородского рай</w:t>
      </w:r>
      <w:bookmarkStart w:id="0" w:name="_GoBack"/>
      <w:bookmarkEnd w:id="0"/>
      <w:r w:rsidR="00D25FE4">
        <w:rPr>
          <w:rFonts w:ascii="Times New Roman" w:eastAsia="Times New Roman" w:hAnsi="Times New Roman" w:cs="Times New Roman"/>
          <w:sz w:val="24"/>
          <w:szCs w:val="24"/>
        </w:rPr>
        <w:t>она седьмого созыва на 2023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год в следующих размерах:</w:t>
      </w:r>
    </w:p>
    <w:p w:rsidR="00D60B50" w:rsidRPr="00D60B50" w:rsidRDefault="00D60B50" w:rsidP="00D25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1.Возмещение расходов, связанных с осуществлением депутатской деятельности депутатами избранными по одномандатным избирательным округам и единому избирательному округу: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январь-декабрь</w:t>
      </w:r>
    </w:p>
    <w:p w:rsidR="00D60B50" w:rsidRPr="00D60B50" w:rsidRDefault="00D6074A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>0 руб. х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чел. х 12 мес. = </w:t>
      </w:r>
      <w:r>
        <w:rPr>
          <w:rFonts w:ascii="Times New Roman" w:eastAsia="Times New Roman" w:hAnsi="Times New Roman" w:cs="Times New Roman"/>
          <w:sz w:val="24"/>
          <w:szCs w:val="24"/>
        </w:rPr>
        <w:t>504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>00 рублей.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Всего: 50</w:t>
      </w:r>
      <w:r w:rsidR="00D607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00 (Пятьдесят тысяч</w:t>
      </w:r>
      <w:r w:rsidR="00D6074A">
        <w:rPr>
          <w:rFonts w:ascii="Times New Roman" w:eastAsia="Times New Roman" w:hAnsi="Times New Roman" w:cs="Times New Roman"/>
          <w:sz w:val="24"/>
          <w:szCs w:val="24"/>
        </w:rPr>
        <w:t xml:space="preserve"> четыреста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Красногородского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Ю.Н.Кочешкова</w:t>
      </w: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Проект готовил:</w:t>
      </w:r>
    </w:p>
    <w:p w:rsidR="00D60B50" w:rsidRPr="00D60B50" w:rsidRDefault="00D60B50" w:rsidP="00D60B50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управляющий делами: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Е.А.Иванова</w:t>
      </w:r>
    </w:p>
    <w:p w:rsidR="00D60B50" w:rsidRPr="00D60B50" w:rsidRDefault="00D60B50" w:rsidP="00D60B50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012" w:rsidRDefault="00530012" w:rsidP="00D60B50">
      <w:pPr>
        <w:spacing w:after="0" w:line="240" w:lineRule="auto"/>
      </w:pPr>
    </w:p>
    <w:sectPr w:rsidR="0053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50"/>
    <w:rsid w:val="00530012"/>
    <w:rsid w:val="00CC6634"/>
    <w:rsid w:val="00D25FE4"/>
    <w:rsid w:val="00D6074A"/>
    <w:rsid w:val="00D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C582E-5645-4FB5-92F2-9F7F1A2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NASTJA</cp:lastModifiedBy>
  <cp:revision>6</cp:revision>
  <cp:lastPrinted>2022-12-21T07:22:00Z</cp:lastPrinted>
  <dcterms:created xsi:type="dcterms:W3CDTF">2021-12-23T07:50:00Z</dcterms:created>
  <dcterms:modified xsi:type="dcterms:W3CDTF">2022-12-27T11:05:00Z</dcterms:modified>
</cp:coreProperties>
</file>