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0DA" w:rsidRDefault="00B604A2" w:rsidP="00B604A2">
      <w:pPr>
        <w:widowControl w:val="0"/>
        <w:spacing w:after="0" w:line="100" w:lineRule="atLeas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</w:t>
      </w:r>
      <w:r w:rsidR="007A20DA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</w:t>
      </w:r>
      <w:proofErr w:type="spellStart"/>
      <w:r w:rsidR="007A20DA">
        <w:rPr>
          <w:rFonts w:ascii="Times New Roman" w:hAnsi="Times New Roman" w:cs="Times New Roman"/>
          <w:sz w:val="24"/>
          <w:szCs w:val="24"/>
          <w:lang w:val="en-US"/>
        </w:rPr>
        <w:t>Проект</w:t>
      </w:r>
      <w:proofErr w:type="spellEnd"/>
    </w:p>
    <w:p w:rsidR="007A20DA" w:rsidRPr="007A20DA" w:rsidRDefault="007A20DA" w:rsidP="00B604A2">
      <w:pPr>
        <w:widowControl w:val="0"/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7A20DA" w:rsidRPr="007A20DA" w:rsidRDefault="007A20DA" w:rsidP="00B604A2">
      <w:pPr>
        <w:widowControl w:val="0"/>
        <w:spacing w:after="0" w:line="1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</w:t>
      </w:r>
      <w:r w:rsidR="00B604A2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B604A2" w:rsidRDefault="00B604A2" w:rsidP="00B604A2">
      <w:pPr>
        <w:widowControl w:val="0"/>
        <w:spacing w:after="0" w:line="100" w:lineRule="atLeast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:rsidR="00B604A2" w:rsidRDefault="00B604A2" w:rsidP="00B604A2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1101" w:type="dxa"/>
        <w:tblInd w:w="-4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44"/>
        <w:gridCol w:w="1559"/>
        <w:gridCol w:w="1276"/>
        <w:gridCol w:w="1701"/>
        <w:gridCol w:w="1417"/>
        <w:gridCol w:w="1418"/>
        <w:gridCol w:w="1417"/>
        <w:gridCol w:w="450"/>
        <w:gridCol w:w="19"/>
      </w:tblGrid>
      <w:tr w:rsidR="009258A5" w:rsidTr="00847235">
        <w:trPr>
          <w:trHeight w:val="40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4A2" w:rsidRDefault="00B604A2" w:rsidP="007E089D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 </w:t>
            </w:r>
          </w:p>
        </w:tc>
        <w:tc>
          <w:tcPr>
            <w:tcW w:w="87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4A2" w:rsidRPr="00847235" w:rsidRDefault="00847235" w:rsidP="00847235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235">
              <w:rPr>
                <w:rFonts w:ascii="Times New Roman" w:hAnsi="Times New Roman" w:cs="Times New Roman"/>
                <w:sz w:val="24"/>
                <w:szCs w:val="24"/>
              </w:rPr>
              <w:t>Управление и обеспечение деятельности администрации Красного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родского муниципального  округа </w:t>
            </w:r>
            <w:r w:rsidRPr="00847235">
              <w:rPr>
                <w:rFonts w:ascii="Times New Roman" w:hAnsi="Times New Roman" w:cs="Times New Roman"/>
                <w:sz w:val="24"/>
                <w:szCs w:val="24"/>
              </w:rPr>
              <w:t xml:space="preserve"> Псковской области, создание условий для эффективного управления муниципальными финансами и муниципальным долгом</w:t>
            </w:r>
          </w:p>
        </w:tc>
        <w:tc>
          <w:tcPr>
            <w:tcW w:w="4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604A2" w:rsidRDefault="00B604A2" w:rsidP="007E089D">
            <w:pPr>
              <w:snapToGrid w:val="0"/>
            </w:pPr>
          </w:p>
        </w:tc>
      </w:tr>
      <w:tr w:rsidR="009258A5" w:rsidTr="00847235">
        <w:trPr>
          <w:trHeight w:val="60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4A2" w:rsidRDefault="00B604A2" w:rsidP="007E089D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87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4A2" w:rsidRDefault="00B604A2" w:rsidP="00847235">
            <w:pPr>
              <w:widowControl w:val="0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Финансовое управление Администрации Красногородского </w:t>
            </w:r>
            <w:r w:rsidR="001D31F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 округа </w:t>
            </w:r>
            <w:r w:rsidR="001D31F5" w:rsidRPr="008472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604A2" w:rsidRDefault="00B604A2" w:rsidP="007E089D">
            <w:pPr>
              <w:snapToGrid w:val="0"/>
            </w:pPr>
          </w:p>
        </w:tc>
      </w:tr>
      <w:tr w:rsidR="009258A5" w:rsidTr="00847235">
        <w:trPr>
          <w:trHeight w:val="40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4A2" w:rsidRDefault="00B604A2" w:rsidP="007E089D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87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1F5" w:rsidRPr="001D31F5" w:rsidRDefault="00B604A2" w:rsidP="007E089D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Финансовое управление Администрации   Красногородского </w:t>
            </w:r>
            <w:r w:rsidR="001D31F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 округа </w:t>
            </w:r>
            <w:r w:rsidR="001D31F5" w:rsidRPr="008472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04A2" w:rsidRDefault="00B604A2" w:rsidP="007E089D">
            <w:pPr>
              <w:widowControl w:val="0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Администрация Красногородского </w:t>
            </w:r>
            <w:r w:rsidR="001D31F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 округа </w:t>
            </w:r>
            <w:r w:rsidR="001D31F5" w:rsidRPr="008472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604A2" w:rsidRDefault="00B604A2" w:rsidP="007E089D">
            <w:pPr>
              <w:snapToGrid w:val="0"/>
            </w:pPr>
          </w:p>
        </w:tc>
      </w:tr>
      <w:tr w:rsidR="009258A5" w:rsidTr="00847235">
        <w:trPr>
          <w:trHeight w:val="40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4A2" w:rsidRDefault="00B604A2" w:rsidP="007E089D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7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1F5" w:rsidRPr="001D31F5" w:rsidRDefault="001D31F5" w:rsidP="001D31F5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Финансовое управление Администрации   Красногородского муниципального  округа </w:t>
            </w:r>
            <w:r w:rsidRPr="008472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04A2" w:rsidRDefault="001D31F5" w:rsidP="001D31F5">
            <w:pPr>
              <w:widowControl w:val="0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Администрация Красногородского муниципального  округа </w:t>
            </w:r>
            <w:r w:rsidRPr="008472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604A2" w:rsidRDefault="00B604A2" w:rsidP="007E089D">
            <w:pPr>
              <w:snapToGrid w:val="0"/>
            </w:pPr>
          </w:p>
        </w:tc>
      </w:tr>
      <w:tr w:rsidR="009258A5" w:rsidTr="00847235">
        <w:trPr>
          <w:trHeight w:val="40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4A2" w:rsidRDefault="00B604A2" w:rsidP="007E089D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 </w:t>
            </w:r>
          </w:p>
        </w:tc>
        <w:tc>
          <w:tcPr>
            <w:tcW w:w="87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4A2" w:rsidRPr="001D31F5" w:rsidRDefault="00B604A2" w:rsidP="001D31F5">
            <w:pPr>
              <w:widowControl w:val="0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Эффективное выполнение муниципальных функций, обеспечение долгосрочной устойчивости бюджетной системы</w:t>
            </w:r>
            <w:r w:rsidR="001D31F5" w:rsidRPr="001D31F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1D31F5" w:rsidRPr="00847235">
              <w:rPr>
                <w:rFonts w:ascii="Times New Roman" w:hAnsi="Times New Roman" w:cs="Times New Roman"/>
                <w:sz w:val="24"/>
                <w:szCs w:val="24"/>
              </w:rPr>
              <w:t>Красного</w:t>
            </w:r>
            <w:r w:rsidR="001D31F5">
              <w:rPr>
                <w:rFonts w:ascii="Times New Roman" w:hAnsi="Times New Roman" w:cs="Times New Roman"/>
                <w:sz w:val="24"/>
                <w:szCs w:val="24"/>
              </w:rPr>
              <w:t xml:space="preserve">родском муниципальном  округе </w:t>
            </w:r>
            <w:r w:rsidR="001D31F5" w:rsidRPr="00847235">
              <w:rPr>
                <w:rFonts w:ascii="Times New Roman" w:hAnsi="Times New Roman" w:cs="Times New Roman"/>
                <w:sz w:val="24"/>
                <w:szCs w:val="24"/>
              </w:rPr>
              <w:t xml:space="preserve"> Псковской области</w:t>
            </w:r>
          </w:p>
        </w:tc>
        <w:tc>
          <w:tcPr>
            <w:tcW w:w="4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604A2" w:rsidRDefault="00B604A2" w:rsidP="007E089D">
            <w:pPr>
              <w:snapToGrid w:val="0"/>
            </w:pPr>
          </w:p>
        </w:tc>
      </w:tr>
      <w:tr w:rsidR="009258A5" w:rsidTr="00847235">
        <w:trPr>
          <w:trHeight w:val="40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4A2" w:rsidRDefault="00B604A2" w:rsidP="007E089D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7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4A2" w:rsidRDefault="00B604A2" w:rsidP="007E089D">
            <w:pPr>
              <w:widowControl w:val="0"/>
              <w:tabs>
                <w:tab w:val="left" w:pos="619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 Повышение эффективности функционирования системы муниципального управления</w:t>
            </w:r>
          </w:p>
          <w:p w:rsidR="00B604A2" w:rsidRDefault="00B604A2" w:rsidP="007E089D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 Обеспечение  реализации  законодательства   на территории </w:t>
            </w:r>
            <w:r w:rsidR="001D31F5" w:rsidRPr="00847235">
              <w:rPr>
                <w:rFonts w:ascii="Times New Roman" w:hAnsi="Times New Roman" w:cs="Times New Roman"/>
                <w:sz w:val="24"/>
                <w:szCs w:val="24"/>
              </w:rPr>
              <w:t>Красного</w:t>
            </w:r>
            <w:r w:rsidR="001D31F5">
              <w:rPr>
                <w:rFonts w:ascii="Times New Roman" w:hAnsi="Times New Roman" w:cs="Times New Roman"/>
                <w:sz w:val="24"/>
                <w:szCs w:val="24"/>
              </w:rPr>
              <w:t>родского муниципального 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противодействию коррупции в целях исключения коррупции в деятельности муниципального образования</w:t>
            </w:r>
          </w:p>
          <w:p w:rsidR="00B604A2" w:rsidRDefault="00B604A2" w:rsidP="007E089D">
            <w:pPr>
              <w:widowControl w:val="0"/>
              <w:tabs>
                <w:tab w:val="left" w:pos="619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Обеспечение долгосрочной сбалансированности и устойчивости бюджетной системы, повышение качества управления муниципальными финансами</w:t>
            </w:r>
          </w:p>
          <w:p w:rsidR="00B604A2" w:rsidRDefault="00B604A2" w:rsidP="001D31F5">
            <w:pPr>
              <w:widowControl w:val="0"/>
              <w:tabs>
                <w:tab w:val="left" w:pos="619"/>
              </w:tabs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Формирование эффективной комплексной системы социальной поддержки отдельных категорий граждан на территории </w:t>
            </w:r>
            <w:r w:rsidR="001D31F5" w:rsidRPr="00847235">
              <w:rPr>
                <w:rFonts w:ascii="Times New Roman" w:hAnsi="Times New Roman" w:cs="Times New Roman"/>
                <w:sz w:val="24"/>
                <w:szCs w:val="24"/>
              </w:rPr>
              <w:t>Красного</w:t>
            </w:r>
            <w:r w:rsidR="001D31F5">
              <w:rPr>
                <w:rFonts w:ascii="Times New Roman" w:hAnsi="Times New Roman" w:cs="Times New Roman"/>
                <w:sz w:val="24"/>
                <w:szCs w:val="24"/>
              </w:rPr>
              <w:t>родского муниципального  округа</w:t>
            </w:r>
          </w:p>
        </w:tc>
        <w:tc>
          <w:tcPr>
            <w:tcW w:w="4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604A2" w:rsidRDefault="00B604A2" w:rsidP="007E089D">
            <w:pPr>
              <w:snapToGrid w:val="0"/>
            </w:pPr>
          </w:p>
        </w:tc>
      </w:tr>
      <w:tr w:rsidR="009258A5" w:rsidTr="00847235">
        <w:trPr>
          <w:trHeight w:val="60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4A2" w:rsidRDefault="00B604A2" w:rsidP="007E089D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цели муниципальной программы</w:t>
            </w:r>
          </w:p>
        </w:tc>
        <w:tc>
          <w:tcPr>
            <w:tcW w:w="87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4A2" w:rsidRDefault="00B604A2" w:rsidP="007E089D">
            <w:pPr>
              <w:widowControl w:val="0"/>
              <w:tabs>
                <w:tab w:val="left" w:pos="619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Численность муниципальных служащих на 1000 жителей, чел.;</w:t>
            </w:r>
          </w:p>
          <w:p w:rsidR="00B604A2" w:rsidRDefault="00B604A2" w:rsidP="007E089D">
            <w:pPr>
              <w:widowControl w:val="0"/>
              <w:tabs>
                <w:tab w:val="left" w:pos="619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Уровень удовлетворенности граждан качеством предоставления муниципальных услуг,(%)</w:t>
            </w:r>
          </w:p>
          <w:p w:rsidR="00B604A2" w:rsidRDefault="00B604A2" w:rsidP="007E089D">
            <w:pPr>
              <w:widowControl w:val="0"/>
              <w:tabs>
                <w:tab w:val="left" w:pos="619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выявленных фактов несоответствия декларации муниципальных служащих (ед.)</w:t>
            </w:r>
          </w:p>
          <w:p w:rsidR="00B604A2" w:rsidRDefault="00B604A2" w:rsidP="007E089D">
            <w:pPr>
              <w:widowControl w:val="0"/>
              <w:tabs>
                <w:tab w:val="left" w:pos="619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 Процент исполнения плана поступления налоговых и неналоговых доходов в бюджет муниципального образования,(%)</w:t>
            </w:r>
          </w:p>
          <w:p w:rsidR="00B604A2" w:rsidRDefault="00B604A2" w:rsidP="007E089D">
            <w:pPr>
              <w:widowControl w:val="0"/>
              <w:tabs>
                <w:tab w:val="left" w:pos="619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Уровень муниципального долга по отношению к доходам бюджета без учета безвозмездных поступлений в отчетном финансовом году -%</w:t>
            </w:r>
          </w:p>
          <w:p w:rsidR="00B604A2" w:rsidRDefault="00B604A2" w:rsidP="007E089D">
            <w:pPr>
              <w:widowControl w:val="0"/>
              <w:tabs>
                <w:tab w:val="left" w:pos="619"/>
              </w:tabs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Полнота исполнения расходных обязательств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4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604A2" w:rsidRDefault="00B604A2" w:rsidP="007E089D">
            <w:pPr>
              <w:snapToGrid w:val="0"/>
            </w:pPr>
          </w:p>
        </w:tc>
      </w:tr>
      <w:tr w:rsidR="009258A5" w:rsidTr="00847235">
        <w:trPr>
          <w:trHeight w:val="60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4A2" w:rsidRDefault="00B604A2" w:rsidP="007E089D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7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4A2" w:rsidRDefault="00B604A2" w:rsidP="007E089D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Обеспечение функционирования администрации муниципального образования;</w:t>
            </w:r>
          </w:p>
          <w:p w:rsidR="00B604A2" w:rsidRDefault="00B604A2" w:rsidP="007E089D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Обеспечение общего порядка и противодействие коррупции;</w:t>
            </w:r>
          </w:p>
          <w:p w:rsidR="00B604A2" w:rsidRDefault="00B604A2" w:rsidP="007E089D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Совершенствование, развитие бюджетного процесса и управление муниципальным долгом</w:t>
            </w:r>
          </w:p>
          <w:p w:rsidR="00B604A2" w:rsidRDefault="00B604A2" w:rsidP="001D31F5">
            <w:pPr>
              <w:widowControl w:val="0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Социальная поддержка отдельных  граждан и реализация демографической политики на территории </w:t>
            </w:r>
            <w:r w:rsidR="001D31F5" w:rsidRPr="00847235">
              <w:rPr>
                <w:rFonts w:ascii="Times New Roman" w:hAnsi="Times New Roman" w:cs="Times New Roman"/>
                <w:sz w:val="24"/>
                <w:szCs w:val="24"/>
              </w:rPr>
              <w:t>Красного</w:t>
            </w:r>
            <w:r w:rsidR="001D31F5">
              <w:rPr>
                <w:rFonts w:ascii="Times New Roman" w:hAnsi="Times New Roman" w:cs="Times New Roman"/>
                <w:sz w:val="24"/>
                <w:szCs w:val="24"/>
              </w:rPr>
              <w:t>родского муниципального  округа</w:t>
            </w:r>
          </w:p>
        </w:tc>
        <w:tc>
          <w:tcPr>
            <w:tcW w:w="4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604A2" w:rsidRDefault="00B604A2" w:rsidP="007E089D">
            <w:pPr>
              <w:snapToGrid w:val="0"/>
            </w:pPr>
          </w:p>
        </w:tc>
      </w:tr>
      <w:tr w:rsidR="009258A5" w:rsidTr="00436391">
        <w:trPr>
          <w:trHeight w:val="1399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4A2" w:rsidRDefault="00B604A2" w:rsidP="007E089D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87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4A2" w:rsidRDefault="001D31F5" w:rsidP="001D31F5">
            <w:pPr>
              <w:widowControl w:val="0"/>
              <w:spacing w:after="0" w:line="100" w:lineRule="atLeast"/>
              <w:jc w:val="both"/>
            </w:pPr>
            <w:r>
              <w:t xml:space="preserve"> </w:t>
            </w:r>
          </w:p>
          <w:p w:rsidR="00436391" w:rsidRDefault="00436391" w:rsidP="001D31F5">
            <w:pPr>
              <w:widowControl w:val="0"/>
              <w:spacing w:after="0" w:line="100" w:lineRule="atLeast"/>
              <w:jc w:val="both"/>
            </w:pPr>
          </w:p>
          <w:p w:rsidR="00436391" w:rsidRPr="007E089D" w:rsidRDefault="00436391" w:rsidP="001D31F5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6391">
              <w:rPr>
                <w:rFonts w:ascii="Times New Roman" w:hAnsi="Times New Roman" w:cs="Times New Roman"/>
                <w:sz w:val="24"/>
                <w:szCs w:val="24"/>
              </w:rPr>
              <w:t>2024-202</w:t>
            </w:r>
            <w:r w:rsidR="007E08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  <w:p w:rsidR="00436391" w:rsidRDefault="00436391" w:rsidP="001D31F5">
            <w:pPr>
              <w:widowControl w:val="0"/>
              <w:spacing w:after="0" w:line="100" w:lineRule="atLeast"/>
              <w:jc w:val="both"/>
            </w:pPr>
          </w:p>
          <w:p w:rsidR="00436391" w:rsidRDefault="00436391" w:rsidP="001D31F5">
            <w:pPr>
              <w:widowControl w:val="0"/>
              <w:spacing w:after="0" w:line="100" w:lineRule="atLeast"/>
              <w:jc w:val="both"/>
            </w:pPr>
          </w:p>
          <w:p w:rsidR="00436391" w:rsidRDefault="00436391" w:rsidP="001D31F5">
            <w:pPr>
              <w:widowControl w:val="0"/>
              <w:spacing w:after="0" w:line="100" w:lineRule="atLeast"/>
              <w:jc w:val="both"/>
            </w:pPr>
          </w:p>
        </w:tc>
        <w:tc>
          <w:tcPr>
            <w:tcW w:w="4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604A2" w:rsidRDefault="00B604A2" w:rsidP="007E089D">
            <w:pPr>
              <w:snapToGrid w:val="0"/>
            </w:pPr>
          </w:p>
        </w:tc>
      </w:tr>
      <w:tr w:rsidR="007E089D" w:rsidTr="007E089D">
        <w:tblPrEx>
          <w:tblCellMar>
            <w:top w:w="75" w:type="dxa"/>
            <w:left w:w="40" w:type="dxa"/>
            <w:bottom w:w="75" w:type="dxa"/>
            <w:right w:w="40" w:type="dxa"/>
          </w:tblCellMar>
        </w:tblPrEx>
        <w:trPr>
          <w:gridAfter w:val="2"/>
          <w:wAfter w:w="469" w:type="dxa"/>
          <w:trHeight w:val="20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089D" w:rsidRDefault="007E089D" w:rsidP="007E089D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и источники финансирования муниципальной программы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089D" w:rsidRDefault="007E089D" w:rsidP="007E089D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7E089D" w:rsidRDefault="007E089D" w:rsidP="007E089D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089D" w:rsidRDefault="007E089D" w:rsidP="007E089D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089D" w:rsidRDefault="007E089D" w:rsidP="007E089D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  <w:p w:rsidR="007E089D" w:rsidRDefault="007E089D" w:rsidP="007E089D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089D" w:rsidRDefault="007E089D" w:rsidP="001D31F5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D31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1D3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7E089D" w:rsidRPr="001D31F5" w:rsidRDefault="007E089D" w:rsidP="001D31F5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089D" w:rsidRDefault="007E089D" w:rsidP="001D31F5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0D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7A20D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7E089D" w:rsidRPr="007A20DA" w:rsidRDefault="007E089D" w:rsidP="001D31F5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089D" w:rsidRDefault="007E089D" w:rsidP="007E089D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0D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20D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7E089D" w:rsidRPr="007A20DA" w:rsidRDefault="007E089D" w:rsidP="007E089D">
            <w:pPr>
              <w:widowControl w:val="0"/>
              <w:spacing w:after="0" w:line="100" w:lineRule="atLeast"/>
              <w:ind w:left="-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</w:tr>
      <w:tr w:rsidR="00926E7E" w:rsidTr="007E089D">
        <w:tblPrEx>
          <w:tblCellMar>
            <w:top w:w="75" w:type="dxa"/>
            <w:left w:w="40" w:type="dxa"/>
            <w:bottom w:w="75" w:type="dxa"/>
            <w:right w:w="40" w:type="dxa"/>
          </w:tblCellMar>
        </w:tblPrEx>
        <w:trPr>
          <w:gridAfter w:val="2"/>
          <w:wAfter w:w="469" w:type="dxa"/>
          <w:trHeight w:val="600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E7E" w:rsidRDefault="00926E7E" w:rsidP="007E089D">
            <w:pPr>
              <w:widowControl w:val="0"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E7E" w:rsidRDefault="00926E7E" w:rsidP="007E089D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E7E" w:rsidRDefault="00926E7E" w:rsidP="00926E7E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1 186,6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E7E" w:rsidRPr="009258A5" w:rsidRDefault="00926E7E" w:rsidP="007A75C1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E7E" w:rsidRPr="0077446E" w:rsidRDefault="00926E7E" w:rsidP="007A75C1">
            <w:pPr>
              <w:widowControl w:val="0"/>
              <w:spacing w:after="0" w:line="100" w:lineRule="atLeast"/>
              <w:ind w:right="-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E7E" w:rsidRPr="0077446E" w:rsidRDefault="00926E7E" w:rsidP="00926E7E">
            <w:pPr>
              <w:widowControl w:val="0"/>
              <w:spacing w:after="0" w:line="100" w:lineRule="atLeast"/>
              <w:ind w:right="-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E7E" w:rsidRPr="0077446E" w:rsidRDefault="00926E7E" w:rsidP="00926E7E">
            <w:pPr>
              <w:widowControl w:val="0"/>
              <w:spacing w:after="0" w:line="100" w:lineRule="atLeast"/>
              <w:ind w:right="-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26E7E" w:rsidTr="007E089D">
        <w:tblPrEx>
          <w:tblCellMar>
            <w:top w:w="75" w:type="dxa"/>
            <w:left w:w="40" w:type="dxa"/>
            <w:bottom w:w="75" w:type="dxa"/>
            <w:right w:w="40" w:type="dxa"/>
          </w:tblCellMar>
        </w:tblPrEx>
        <w:trPr>
          <w:gridAfter w:val="2"/>
          <w:wAfter w:w="469" w:type="dxa"/>
          <w:trHeight w:val="600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E7E" w:rsidRDefault="00926E7E" w:rsidP="007E089D">
            <w:pPr>
              <w:widowControl w:val="0"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E7E" w:rsidRDefault="00926E7E" w:rsidP="007E089D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E7E" w:rsidRDefault="00926E7E" w:rsidP="00926E7E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E7E" w:rsidRDefault="00926E7E" w:rsidP="007A75C1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E7E" w:rsidRPr="0077446E" w:rsidRDefault="00926E7E" w:rsidP="007A75C1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E7E" w:rsidRPr="0077446E" w:rsidRDefault="00926E7E" w:rsidP="00926E7E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E7E" w:rsidRPr="0077446E" w:rsidRDefault="00926E7E" w:rsidP="00926E7E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</w:tr>
      <w:tr w:rsidR="00926E7E" w:rsidTr="007E089D">
        <w:tblPrEx>
          <w:tblCellMar>
            <w:top w:w="75" w:type="dxa"/>
            <w:left w:w="40" w:type="dxa"/>
            <w:bottom w:w="75" w:type="dxa"/>
            <w:right w:w="40" w:type="dxa"/>
          </w:tblCellMar>
        </w:tblPrEx>
        <w:trPr>
          <w:gridAfter w:val="2"/>
          <w:wAfter w:w="469" w:type="dxa"/>
          <w:trHeight w:val="380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E7E" w:rsidRDefault="00926E7E" w:rsidP="007E089D">
            <w:pPr>
              <w:widowControl w:val="0"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E7E" w:rsidRDefault="00926E7E" w:rsidP="007E089D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E7E" w:rsidRDefault="00926E7E" w:rsidP="00926E7E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134 580,6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E7E" w:rsidRPr="007A75C1" w:rsidRDefault="00926E7E" w:rsidP="007A75C1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45 663,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E7E" w:rsidRPr="0077446E" w:rsidRDefault="00926E7E" w:rsidP="007A75C1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38 011,0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E7E" w:rsidRPr="0077446E" w:rsidRDefault="00926E7E" w:rsidP="00926E7E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27 758,1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E7E" w:rsidRPr="0077446E" w:rsidRDefault="00926E7E" w:rsidP="00926E7E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23 148,4</w:t>
            </w:r>
          </w:p>
        </w:tc>
      </w:tr>
      <w:tr w:rsidR="00926E7E" w:rsidTr="007E089D">
        <w:tblPrEx>
          <w:tblCellMar>
            <w:top w:w="75" w:type="dxa"/>
            <w:left w:w="40" w:type="dxa"/>
            <w:bottom w:w="75" w:type="dxa"/>
            <w:right w:w="40" w:type="dxa"/>
          </w:tblCellMar>
        </w:tblPrEx>
        <w:trPr>
          <w:gridAfter w:val="2"/>
          <w:wAfter w:w="469" w:type="dxa"/>
          <w:trHeight w:val="600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E7E" w:rsidRDefault="00926E7E" w:rsidP="007E089D">
            <w:pPr>
              <w:widowControl w:val="0"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E7E" w:rsidRDefault="00926E7E" w:rsidP="007E089D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E7E" w:rsidRDefault="00926E7E" w:rsidP="00926E7E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E7E" w:rsidRDefault="00926E7E" w:rsidP="007A75C1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E7E" w:rsidRPr="0077446E" w:rsidRDefault="00926E7E" w:rsidP="007A75C1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E7E" w:rsidRPr="0077446E" w:rsidRDefault="00926E7E" w:rsidP="00926E7E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E7E" w:rsidRPr="0077446E" w:rsidRDefault="00926E7E" w:rsidP="00926E7E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26E7E" w:rsidTr="007E089D">
        <w:tblPrEx>
          <w:tblCellMar>
            <w:top w:w="75" w:type="dxa"/>
            <w:left w:w="40" w:type="dxa"/>
            <w:bottom w:w="75" w:type="dxa"/>
            <w:right w:w="40" w:type="dxa"/>
          </w:tblCellMar>
        </w:tblPrEx>
        <w:trPr>
          <w:gridAfter w:val="2"/>
          <w:wAfter w:w="469" w:type="dxa"/>
          <w:trHeight w:val="600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E7E" w:rsidRDefault="00926E7E" w:rsidP="007E089D">
            <w:pPr>
              <w:widowControl w:val="0"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E7E" w:rsidRDefault="00926E7E" w:rsidP="007E089D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источникам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E7E" w:rsidRDefault="00CB4523" w:rsidP="00926E7E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136 544,4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E7E" w:rsidRDefault="00926E7E" w:rsidP="007A75C1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46 195,9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E7E" w:rsidRPr="0077446E" w:rsidRDefault="00926E7E" w:rsidP="007A75C1">
            <w:pPr>
              <w:widowControl w:val="0"/>
              <w:spacing w:after="0" w:line="100" w:lineRule="atLeast"/>
              <w:ind w:right="-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38 631,0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E7E" w:rsidRPr="0077446E" w:rsidRDefault="00926E7E" w:rsidP="00926E7E">
            <w:pPr>
              <w:widowControl w:val="0"/>
              <w:spacing w:after="0" w:line="100" w:lineRule="atLeast"/>
              <w:ind w:right="-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28 383,1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E7E" w:rsidRPr="0077446E" w:rsidRDefault="00926E7E" w:rsidP="007A75C1">
            <w:pPr>
              <w:widowControl w:val="0"/>
              <w:spacing w:after="0" w:line="100" w:lineRule="atLeast"/>
              <w:ind w:right="-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45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334,4</w:t>
            </w:r>
          </w:p>
        </w:tc>
      </w:tr>
      <w:tr w:rsidR="00221E05" w:rsidTr="00847235">
        <w:trPr>
          <w:gridAfter w:val="1"/>
          <w:wAfter w:w="19" w:type="dxa"/>
          <w:trHeight w:val="60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4A2" w:rsidRDefault="00B604A2" w:rsidP="007E089D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87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4A2" w:rsidRDefault="00B604A2" w:rsidP="007E089D">
            <w:pPr>
              <w:widowControl w:val="0"/>
              <w:tabs>
                <w:tab w:val="left" w:pos="619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 Численность муниципальных служащих на 1000 жителей – 5 чел.</w:t>
            </w:r>
          </w:p>
          <w:p w:rsidR="00B604A2" w:rsidRDefault="00B604A2" w:rsidP="007E089D">
            <w:pPr>
              <w:widowControl w:val="0"/>
              <w:tabs>
                <w:tab w:val="left" w:pos="619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Уровень удовлетворенности граждан качеством предоставления муниципальных услуг – </w:t>
            </w:r>
            <w:r w:rsidR="009258A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604A2" w:rsidRDefault="00B604A2" w:rsidP="007E089D">
            <w:pPr>
              <w:widowControl w:val="0"/>
              <w:tabs>
                <w:tab w:val="left" w:pos="619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Количество выявленных фактов несоответствия декларации муниципальных служащих (ед.) - 0</w:t>
            </w:r>
          </w:p>
          <w:p w:rsidR="00B604A2" w:rsidRDefault="00B604A2" w:rsidP="007E089D">
            <w:pPr>
              <w:widowControl w:val="0"/>
              <w:tabs>
                <w:tab w:val="left" w:pos="619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 Процент исполнения плана поступления налоговых и неналоговых доходов в бюджет муниципального образования – 99%</w:t>
            </w:r>
          </w:p>
          <w:p w:rsidR="00B604A2" w:rsidRDefault="00B604A2" w:rsidP="007E089D">
            <w:pPr>
              <w:widowControl w:val="0"/>
              <w:tabs>
                <w:tab w:val="left" w:pos="619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Уровень муниципального долга по отношению к доходам бюджета без учета безвозмездных поступлений в отчетном финансовом году –</w:t>
            </w:r>
            <w:r w:rsidR="009258A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  <w:p w:rsidR="00B604A2" w:rsidRDefault="00B604A2" w:rsidP="007E089D">
            <w:pPr>
              <w:widowControl w:val="0"/>
              <w:tabs>
                <w:tab w:val="left" w:pos="619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Полнота исполнения расходных обязательств (%) </w:t>
            </w:r>
            <w:r w:rsidR="009258A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58A5">
              <w:rPr>
                <w:rFonts w:ascii="Times New Roman" w:hAnsi="Times New Roman" w:cs="Times New Roman"/>
                <w:sz w:val="24"/>
                <w:szCs w:val="24"/>
              </w:rPr>
              <w:t>94%</w:t>
            </w:r>
          </w:p>
          <w:p w:rsidR="00B604A2" w:rsidRDefault="00B604A2" w:rsidP="007E089D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</w:tcPr>
          <w:p w:rsidR="00B604A2" w:rsidRDefault="00B604A2" w:rsidP="007E089D">
            <w:pPr>
              <w:snapToGrid w:val="0"/>
            </w:pPr>
          </w:p>
        </w:tc>
      </w:tr>
    </w:tbl>
    <w:p w:rsidR="00CA3F64" w:rsidRDefault="00CA3F64" w:rsidP="00221E05">
      <w:pPr>
        <w:tabs>
          <w:tab w:val="left" w:pos="10206"/>
        </w:tabs>
        <w:ind w:left="-567" w:right="-710"/>
      </w:pPr>
    </w:p>
    <w:sectPr w:rsidR="00CA3F64" w:rsidSect="00221E05">
      <w:pgSz w:w="11906" w:h="16838"/>
      <w:pgMar w:top="709" w:right="282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6E7E" w:rsidRDefault="00926E7E" w:rsidP="009A30A7">
      <w:pPr>
        <w:spacing w:after="0" w:line="240" w:lineRule="auto"/>
      </w:pPr>
      <w:r>
        <w:separator/>
      </w:r>
    </w:p>
  </w:endnote>
  <w:endnote w:type="continuationSeparator" w:id="1">
    <w:p w:rsidR="00926E7E" w:rsidRDefault="00926E7E" w:rsidP="009A3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6E7E" w:rsidRDefault="00926E7E" w:rsidP="009A30A7">
      <w:pPr>
        <w:spacing w:after="0" w:line="240" w:lineRule="auto"/>
      </w:pPr>
      <w:r>
        <w:separator/>
      </w:r>
    </w:p>
  </w:footnote>
  <w:footnote w:type="continuationSeparator" w:id="1">
    <w:p w:rsidR="00926E7E" w:rsidRDefault="00926E7E" w:rsidP="009A30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04A2"/>
    <w:rsid w:val="00025482"/>
    <w:rsid w:val="000300B5"/>
    <w:rsid w:val="00075A9B"/>
    <w:rsid w:val="00163FA8"/>
    <w:rsid w:val="001D31F5"/>
    <w:rsid w:val="001D3948"/>
    <w:rsid w:val="002121C6"/>
    <w:rsid w:val="00221E05"/>
    <w:rsid w:val="00245F11"/>
    <w:rsid w:val="00291154"/>
    <w:rsid w:val="002F31C8"/>
    <w:rsid w:val="0032613D"/>
    <w:rsid w:val="003F1980"/>
    <w:rsid w:val="00402529"/>
    <w:rsid w:val="00421A3D"/>
    <w:rsid w:val="004228E9"/>
    <w:rsid w:val="00436391"/>
    <w:rsid w:val="00477338"/>
    <w:rsid w:val="004C29F3"/>
    <w:rsid w:val="00573A95"/>
    <w:rsid w:val="005B6F35"/>
    <w:rsid w:val="005D0392"/>
    <w:rsid w:val="006454AC"/>
    <w:rsid w:val="00682DAC"/>
    <w:rsid w:val="00751112"/>
    <w:rsid w:val="0077446E"/>
    <w:rsid w:val="007A20DA"/>
    <w:rsid w:val="007A75C1"/>
    <w:rsid w:val="007D53E2"/>
    <w:rsid w:val="007E089D"/>
    <w:rsid w:val="00847235"/>
    <w:rsid w:val="008927F5"/>
    <w:rsid w:val="008E69E3"/>
    <w:rsid w:val="009258A5"/>
    <w:rsid w:val="00926E7E"/>
    <w:rsid w:val="00977236"/>
    <w:rsid w:val="0099722A"/>
    <w:rsid w:val="009A30A7"/>
    <w:rsid w:val="00A053F6"/>
    <w:rsid w:val="00A06E5D"/>
    <w:rsid w:val="00A52451"/>
    <w:rsid w:val="00A657AF"/>
    <w:rsid w:val="00AA5BD5"/>
    <w:rsid w:val="00AC0512"/>
    <w:rsid w:val="00AC2C3D"/>
    <w:rsid w:val="00B13AA6"/>
    <w:rsid w:val="00B17735"/>
    <w:rsid w:val="00B604A2"/>
    <w:rsid w:val="00B92887"/>
    <w:rsid w:val="00C94842"/>
    <w:rsid w:val="00C97E73"/>
    <w:rsid w:val="00CA3F64"/>
    <w:rsid w:val="00CB4523"/>
    <w:rsid w:val="00CC3450"/>
    <w:rsid w:val="00D91602"/>
    <w:rsid w:val="00DA469A"/>
    <w:rsid w:val="00ED3ED1"/>
    <w:rsid w:val="00F11F1B"/>
    <w:rsid w:val="00F137B7"/>
    <w:rsid w:val="00F43038"/>
    <w:rsid w:val="00FD6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4A2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A30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A30A7"/>
    <w:rPr>
      <w:rFonts w:ascii="Calibri" w:eastAsia="Calibri" w:hAnsi="Calibri" w:cs="Calibri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9A30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A30A7"/>
    <w:rPr>
      <w:rFonts w:ascii="Calibri" w:eastAsia="Calibri" w:hAnsi="Calibri" w:cs="Calibri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B4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4523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ServerBKS</dc:creator>
  <cp:keywords/>
  <dc:description/>
  <cp:lastModifiedBy>1</cp:lastModifiedBy>
  <cp:revision>19</cp:revision>
  <cp:lastPrinted>2024-11-12T08:26:00Z</cp:lastPrinted>
  <dcterms:created xsi:type="dcterms:W3CDTF">2017-11-21T09:47:00Z</dcterms:created>
  <dcterms:modified xsi:type="dcterms:W3CDTF">2024-11-12T08:26:00Z</dcterms:modified>
</cp:coreProperties>
</file>