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CA" w:rsidRPr="000D02CA" w:rsidRDefault="00014339" w:rsidP="000D02CA">
      <w:pPr>
        <w:widowControl w:val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</w:t>
      </w:r>
      <w:r w:rsidR="000D02CA" w:rsidRPr="000D02CA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0D02CA" w:rsidRDefault="000D02CA" w:rsidP="000D02CA">
      <w:pPr>
        <w:widowControl w:val="0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Паспорт</w:t>
      </w:r>
    </w:p>
    <w:p w:rsidR="000D02CA" w:rsidRDefault="000D02CA" w:rsidP="000D02CA">
      <w:pPr>
        <w:widowControl w:val="0"/>
        <w:ind w:firstLine="720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муниципальной программы</w:t>
      </w:r>
    </w:p>
    <w:p w:rsidR="000D02CA" w:rsidRDefault="000D02CA" w:rsidP="000D02CA">
      <w:pPr>
        <w:widowControl w:val="0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10774" w:type="dxa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269"/>
        <w:gridCol w:w="1843"/>
        <w:gridCol w:w="1417"/>
        <w:gridCol w:w="1560"/>
        <w:gridCol w:w="1275"/>
        <w:gridCol w:w="1205"/>
        <w:gridCol w:w="1205"/>
      </w:tblGrid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widowControl w:val="0"/>
              <w:jc w:val="both"/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Комплексное развитие систем коммунальной инфраструктуры и благоустройства Красногородского муниципального округа Псковской области</w:t>
            </w: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widowControl w:val="0"/>
              <w:jc w:val="both"/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Отдел по строительству, ЖКХ и дорожному хозяйству Красногородского муниципального округа</w:t>
            </w: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widowControl w:val="0"/>
              <w:jc w:val="both"/>
            </w:pP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Участники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r w:rsidRPr="009F2000">
              <w:rPr>
                <w:rFonts w:ascii="Times New Roman" w:eastAsia="Times New Roman" w:hAnsi="Times New Roman" w:cs="Times New Roman"/>
                <w:sz w:val="24"/>
              </w:rPr>
              <w:t>Администрация Красногородского муниципального округа</w:t>
            </w: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 муниципальной программы </w:t>
            </w:r>
          </w:p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widowControl w:val="0"/>
              <w:jc w:val="both"/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Обеспечение развития систем и объектов коммунальной инфраструктуры и благоустройства территории Красногородского муниципального округа</w:t>
            </w: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widowControl w:val="0"/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1. Развитие систем коммунальной инфраструктуры</w:t>
            </w:r>
          </w:p>
          <w:p w:rsidR="00DB557B" w:rsidRPr="009F2000" w:rsidRDefault="00DB557B" w:rsidP="00E55D9B">
            <w:pPr>
              <w:widowControl w:val="0"/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2. Повышение энергетической эффективности при производстве, передаче и потреблении энергетических ресурсов в муниципальном образовании</w:t>
            </w:r>
          </w:p>
          <w:p w:rsidR="00DB557B" w:rsidRPr="009F2000" w:rsidRDefault="00DB557B" w:rsidP="00E55D9B">
            <w:pPr>
              <w:widowControl w:val="0"/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9F2000">
              <w:rPr>
                <w:rFonts w:ascii="Times New Roman" w:hAnsi="Times New Roman" w:cs="Times New Roman"/>
                <w:sz w:val="24"/>
              </w:rPr>
              <w:t xml:space="preserve"> Совершенствование системы комплексного благоустройства</w:t>
            </w:r>
          </w:p>
          <w:p w:rsidR="00DB557B" w:rsidRPr="009F2000" w:rsidRDefault="00DB557B" w:rsidP="00E55D9B">
            <w:pPr>
              <w:widowControl w:val="0"/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4. Обеспечение сохранности многоквартирных домов и улучшение комфортности проживания граждан</w:t>
            </w:r>
          </w:p>
          <w:p w:rsidR="00DB557B" w:rsidRPr="009F2000" w:rsidRDefault="00DB557B" w:rsidP="00E55D9B">
            <w:pPr>
              <w:widowControl w:val="0"/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5. Повышение уровня благоустройства территории Красногородского муниципального округа</w:t>
            </w: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Целевые показатели цели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1. Удовлетворенность населения жилищно-коммунальными услугами: уровнем организации теплоснабжения (снабжения населения топливом), водоснабжения (водоотведения), электроснабжения, газоснабжения</w:t>
            </w:r>
            <w:proofErr w:type="gramStart"/>
            <w:r w:rsidRPr="009F2000">
              <w:rPr>
                <w:rFonts w:ascii="Times New Roman" w:eastAsia="Times New Roman" w:hAnsi="Times New Roman" w:cs="Times New Roman"/>
                <w:sz w:val="24"/>
              </w:rPr>
              <w:t>, (%)</w:t>
            </w:r>
            <w:proofErr w:type="gramEnd"/>
          </w:p>
          <w:p w:rsidR="00DB557B" w:rsidRPr="009F2000" w:rsidRDefault="00DB557B" w:rsidP="00E55D9B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2. Ежегодное снижение потребления топливно-энергетических ресурсов учреждениям, (%)</w:t>
            </w:r>
          </w:p>
          <w:p w:rsidR="00DB557B" w:rsidRPr="009F2000" w:rsidRDefault="00DB557B" w:rsidP="00E55D9B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3. Количества нуждающихся граждан, состоящих в очереди на улучшение жилищных условий, (чел.)</w:t>
            </w:r>
          </w:p>
          <w:p w:rsidR="00DB557B" w:rsidRPr="009F2000" w:rsidRDefault="00DB557B" w:rsidP="00E55D9B">
            <w:pPr>
              <w:tabs>
                <w:tab w:val="left" w:pos="61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  <w:r w:rsidRPr="009F2000">
              <w:rPr>
                <w:rFonts w:ascii="Times New Roman" w:hAnsi="Times New Roman" w:cs="Times New Roman"/>
                <w:sz w:val="24"/>
              </w:rPr>
              <w:t>Производство качественных ремонтных работ жилого фонда (кв.м.)</w:t>
            </w:r>
          </w:p>
          <w:p w:rsidR="00DB557B" w:rsidRPr="009F2000" w:rsidRDefault="00DB557B" w:rsidP="00E55D9B">
            <w:pPr>
              <w:tabs>
                <w:tab w:val="left" w:pos="61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hAnsi="Times New Roman" w:cs="Times New Roman"/>
                <w:sz w:val="24"/>
              </w:rPr>
              <w:t xml:space="preserve">5. </w:t>
            </w:r>
            <w:r w:rsidRPr="009F2000">
              <w:rPr>
                <w:rFonts w:ascii="Times New Roman" w:hAnsi="Times New Roman"/>
                <w:sz w:val="24"/>
              </w:rPr>
              <w:t>Количество мероприятий по благоустройству общественных территорий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557B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557B" w:rsidRDefault="00DB557B">
            <w:pPr>
              <w:widowControl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Подпрограммы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E55D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hAnsi="Times New Roman" w:cs="Times New Roman"/>
                <w:sz w:val="24"/>
              </w:rPr>
              <w:t>1. Комплексное развитие сист</w:t>
            </w:r>
            <w:r>
              <w:rPr>
                <w:rFonts w:ascii="Times New Roman" w:hAnsi="Times New Roman" w:cs="Times New Roman"/>
                <w:sz w:val="24"/>
              </w:rPr>
              <w:t>ем коммунальной инфраструктуры</w:t>
            </w:r>
          </w:p>
          <w:p w:rsidR="00DB557B" w:rsidRPr="009F2000" w:rsidRDefault="00DB557B" w:rsidP="00E55D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hAnsi="Times New Roman" w:cs="Times New Roman"/>
                <w:sz w:val="24"/>
              </w:rPr>
              <w:t>2. Энергосбережение и повышение энергетической эффективности</w:t>
            </w:r>
          </w:p>
          <w:p w:rsidR="00DB557B" w:rsidRPr="009F2000" w:rsidRDefault="00DB557B" w:rsidP="00E55D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hAnsi="Times New Roman" w:cs="Times New Roman"/>
                <w:sz w:val="24"/>
              </w:rPr>
              <w:t xml:space="preserve">3. Организация благоустройства территории </w:t>
            </w:r>
          </w:p>
          <w:p w:rsidR="00DB557B" w:rsidRPr="009F2000" w:rsidRDefault="00DB557B" w:rsidP="00E55D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hAnsi="Times New Roman" w:cs="Times New Roman"/>
                <w:sz w:val="24"/>
              </w:rPr>
              <w:t>4. Жилище</w:t>
            </w:r>
          </w:p>
          <w:p w:rsidR="00DB557B" w:rsidRPr="009F2000" w:rsidRDefault="00DB557B" w:rsidP="00E55D9B">
            <w:pPr>
              <w:jc w:val="both"/>
            </w:pPr>
            <w:r w:rsidRPr="009F2000">
              <w:rPr>
                <w:rFonts w:ascii="Times New Roman" w:hAnsi="Times New Roman" w:cs="Times New Roman"/>
                <w:sz w:val="24"/>
              </w:rPr>
              <w:t>5. Формирование современной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F2000">
              <w:rPr>
                <w:rFonts w:ascii="Times New Roman" w:hAnsi="Times New Roman" w:cs="Times New Roman"/>
                <w:sz w:val="24"/>
              </w:rPr>
              <w:t xml:space="preserve">городской среды </w:t>
            </w:r>
          </w:p>
        </w:tc>
      </w:tr>
      <w:tr w:rsidR="00014339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39" w:rsidRDefault="0001433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Сроки и этапы реализации муниципальной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программы</w:t>
            </w:r>
          </w:p>
          <w:p w:rsidR="00014339" w:rsidRDefault="0001433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39" w:rsidRPr="00497823" w:rsidRDefault="00497823" w:rsidP="0001433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497823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2024-2027</w:t>
            </w:r>
          </w:p>
        </w:tc>
      </w:tr>
      <w:tr w:rsidR="00E55D9B" w:rsidTr="00E55D9B">
        <w:trPr>
          <w:trHeight w:val="44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</w:tcBorders>
            <w:hideMark/>
          </w:tcPr>
          <w:p w:rsidR="00E55D9B" w:rsidRDefault="00E55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Объемы и источники финансирования муниципальной программы</w:t>
            </w:r>
          </w:p>
          <w:p w:rsidR="00E55D9B" w:rsidRDefault="00E55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55D9B" w:rsidRPr="007E5CEF" w:rsidRDefault="00E55D9B" w:rsidP="007E5C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5D9B" w:rsidRDefault="00E55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E5CEF">
              <w:rPr>
                <w:rFonts w:ascii="Times New Roman" w:eastAsia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5D9B" w:rsidRDefault="00E55D9B" w:rsidP="000143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  <w:p w:rsidR="00E55D9B" w:rsidRDefault="00E55D9B" w:rsidP="000143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5D9B" w:rsidRDefault="00E55D9B" w:rsidP="000143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  <w:p w:rsidR="00E55D9B" w:rsidRDefault="00E55D9B" w:rsidP="000143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5D9B" w:rsidRDefault="00E55D9B" w:rsidP="007E5CEF">
            <w:pPr>
              <w:widowControl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D9B" w:rsidRDefault="00E55D9B" w:rsidP="008840F6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D9B" w:rsidRDefault="00E55D9B" w:rsidP="00E55D9B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FC0843" w:rsidTr="00E55D9B">
        <w:trPr>
          <w:trHeight w:val="254"/>
        </w:trPr>
        <w:tc>
          <w:tcPr>
            <w:tcW w:w="2269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FC0843" w:rsidRDefault="00FC084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C0843" w:rsidRPr="00DC65CA" w:rsidRDefault="00FC0843" w:rsidP="003909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C0843" w:rsidRDefault="00FC0843" w:rsidP="004A33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981,9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C0843" w:rsidRPr="00DC1528" w:rsidRDefault="00FC0843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981,9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C0843" w:rsidRPr="00DC2D99" w:rsidRDefault="00FC0843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843" w:rsidRDefault="00FC0843" w:rsidP="00FC0843">
            <w:pPr>
              <w:jc w:val="center"/>
            </w:pPr>
            <w:r w:rsidRPr="00BA5342">
              <w:rPr>
                <w:rFonts w:ascii="Times New Roman" w:eastAsia="Times New Roman" w:hAnsi="Times New Roman" w:cs="Times New Roman"/>
                <w:sz w:val="24"/>
              </w:rPr>
              <w:t>0,00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843" w:rsidRDefault="00FC0843" w:rsidP="00FC0843">
            <w:pPr>
              <w:jc w:val="center"/>
            </w:pPr>
            <w:r w:rsidRPr="00BA5342">
              <w:rPr>
                <w:rFonts w:ascii="Times New Roman" w:eastAsia="Times New Roman" w:hAnsi="Times New Roman" w:cs="Times New Roman"/>
                <w:sz w:val="24"/>
              </w:rPr>
              <w:t>0,00</w:t>
            </w:r>
          </w:p>
        </w:tc>
      </w:tr>
      <w:tr w:rsidR="00E55D9B" w:rsidTr="00E55D9B">
        <w:trPr>
          <w:trHeight w:val="388"/>
        </w:trPr>
        <w:tc>
          <w:tcPr>
            <w:tcW w:w="2269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E55D9B" w:rsidRDefault="00E55D9B" w:rsidP="007E5C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5D9B" w:rsidRPr="007E5CEF" w:rsidRDefault="00E55D9B" w:rsidP="003909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5CEF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Default="00FC0843" w:rsidP="007E5CEF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21 977,5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Default="00DC1528" w:rsidP="007E5CEF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14 083,5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Default="004310AB" w:rsidP="007E5CEF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7 640,0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D9B" w:rsidRPr="004A33CC" w:rsidRDefault="00FC0843" w:rsidP="007E5CE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D9B" w:rsidRPr="004A33CC" w:rsidRDefault="00FC0843" w:rsidP="007E5CE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142,0</w:t>
            </w:r>
          </w:p>
        </w:tc>
      </w:tr>
      <w:tr w:rsidR="00E55D9B" w:rsidTr="00E55D9B">
        <w:trPr>
          <w:trHeight w:val="345"/>
        </w:trPr>
        <w:tc>
          <w:tcPr>
            <w:tcW w:w="2269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E55D9B" w:rsidRDefault="00E55D9B" w:rsidP="007E5CE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5D9B" w:rsidRPr="007E5CEF" w:rsidRDefault="00E55D9B" w:rsidP="003909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5CEF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Pr="008840F6" w:rsidRDefault="00FC0843" w:rsidP="00A37B7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38 692,6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Default="00DC1528" w:rsidP="00A37B7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12 330,4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Pr="00AB3086" w:rsidRDefault="004310AB" w:rsidP="00DC2D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9 041,6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D9B" w:rsidRPr="00970289" w:rsidRDefault="00FC0843" w:rsidP="00FC0843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8 646,3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D9B" w:rsidRPr="00970289" w:rsidRDefault="00FC0843" w:rsidP="00FC0843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8 674,3</w:t>
            </w:r>
          </w:p>
        </w:tc>
      </w:tr>
      <w:tr w:rsidR="00FC0843" w:rsidTr="00FC0843">
        <w:trPr>
          <w:trHeight w:val="409"/>
        </w:trPr>
        <w:tc>
          <w:tcPr>
            <w:tcW w:w="2269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FC0843" w:rsidRDefault="00FC0843" w:rsidP="007E5CE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843" w:rsidRPr="007E5CEF" w:rsidRDefault="00FC0843" w:rsidP="003909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5CEF"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0843" w:rsidRDefault="00216169" w:rsidP="007E5C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0843" w:rsidRDefault="00FC0843" w:rsidP="007E5CEF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0843" w:rsidRDefault="00FC0843" w:rsidP="007E5CEF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43" w:rsidRDefault="00FC0843" w:rsidP="00FC0843">
            <w:pPr>
              <w:jc w:val="center"/>
            </w:pPr>
            <w:r w:rsidRPr="00FE7ABA"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43" w:rsidRDefault="00FC0843" w:rsidP="00FC0843">
            <w:pPr>
              <w:jc w:val="center"/>
            </w:pPr>
            <w:r w:rsidRPr="00FE7ABA"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</w:tr>
      <w:tr w:rsidR="00E55D9B" w:rsidTr="00FC0843">
        <w:trPr>
          <w:trHeight w:val="402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E55D9B" w:rsidRDefault="00E55D9B" w:rsidP="007E5CE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5D9B" w:rsidRPr="007E5CEF" w:rsidRDefault="00E55D9B" w:rsidP="003909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5CEF"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Pr="00596F5C" w:rsidRDefault="00216169" w:rsidP="00A37B7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62 651,4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5D9B" w:rsidRDefault="00DC1528" w:rsidP="00A37B7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28 395,8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D9B" w:rsidRDefault="004310AB" w:rsidP="00A37B7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16 681,0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D9B" w:rsidRPr="00970289" w:rsidRDefault="00FC0843" w:rsidP="00FC084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8 758,3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D9B" w:rsidRPr="00970289" w:rsidRDefault="00FC0843" w:rsidP="00FC0843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8 816,3</w:t>
            </w:r>
          </w:p>
        </w:tc>
      </w:tr>
      <w:tr w:rsidR="00725294" w:rsidTr="007E5CEF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5294" w:rsidRDefault="007252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57B" w:rsidRPr="009F2000" w:rsidRDefault="00DB557B" w:rsidP="00DB557B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1. Удовлетворенность населения жилищно-коммунальными услугами: уровнем организации теплоснабжения (снабжения населения топливом), водоснабжения (водоотведения), электроснабжения, газоснабжения 95 %;</w:t>
            </w:r>
          </w:p>
          <w:p w:rsidR="00DB557B" w:rsidRPr="009F2000" w:rsidRDefault="00DB557B" w:rsidP="00DB557B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2. Ежегодное снижение потребления топливно-энергетических ресурсов учреждениями в сравнение с предыдущим годом - 1 %</w:t>
            </w:r>
          </w:p>
          <w:p w:rsidR="00DB557B" w:rsidRPr="009F2000" w:rsidRDefault="00DB557B" w:rsidP="00DB557B">
            <w:pPr>
              <w:tabs>
                <w:tab w:val="left" w:pos="619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000">
              <w:rPr>
                <w:rFonts w:ascii="Times New Roman" w:eastAsia="Times New Roman" w:hAnsi="Times New Roman" w:cs="Times New Roman"/>
                <w:sz w:val="24"/>
              </w:rPr>
              <w:t>3. Количества нуждающихся граждан, состоящих в очереди на улучшение жилищных условий, (чел.)-13 чел.</w:t>
            </w:r>
          </w:p>
          <w:p w:rsidR="00DB557B" w:rsidRPr="009F2000" w:rsidRDefault="00DB557B" w:rsidP="00DB557B">
            <w:pPr>
              <w:tabs>
                <w:tab w:val="left" w:pos="61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9F2000">
              <w:rPr>
                <w:rFonts w:ascii="Times New Roman" w:hAnsi="Times New Roman" w:cs="Times New Roman"/>
                <w:sz w:val="24"/>
              </w:rPr>
              <w:t>4.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F2000">
              <w:rPr>
                <w:rFonts w:ascii="Times New Roman" w:hAnsi="Times New Roman" w:cs="Times New Roman"/>
                <w:sz w:val="24"/>
              </w:rPr>
              <w:t>Производство качественных ремонтных работ жилого фонда – 110 кв.м.</w:t>
            </w:r>
          </w:p>
          <w:p w:rsidR="00725294" w:rsidRDefault="00DB557B" w:rsidP="00DB557B">
            <w:pPr>
              <w:tabs>
                <w:tab w:val="left" w:pos="619"/>
              </w:tabs>
              <w:jc w:val="both"/>
            </w:pPr>
            <w:r w:rsidRPr="009F2000">
              <w:rPr>
                <w:rFonts w:ascii="Times New Roman" w:hAnsi="Times New Roman"/>
                <w:sz w:val="24"/>
              </w:rPr>
              <w:t>5. Количество мероприятий по благоустройству обществен</w:t>
            </w:r>
            <w:r>
              <w:rPr>
                <w:rFonts w:ascii="Times New Roman" w:hAnsi="Times New Roman"/>
                <w:sz w:val="24"/>
              </w:rPr>
              <w:t xml:space="preserve">ных территорий на 2024 - </w:t>
            </w:r>
            <w:r w:rsidRPr="009F2000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0F4A3B" w:rsidRDefault="000F4A3B">
      <w:bookmarkStart w:id="0" w:name="_GoBack"/>
      <w:bookmarkEnd w:id="0"/>
    </w:p>
    <w:sectPr w:rsidR="000F4A3B" w:rsidSect="003909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2CA"/>
    <w:rsid w:val="00014339"/>
    <w:rsid w:val="000D02CA"/>
    <w:rsid w:val="000E00E4"/>
    <w:rsid w:val="000F4A3B"/>
    <w:rsid w:val="00166A19"/>
    <w:rsid w:val="00186A19"/>
    <w:rsid w:val="00216169"/>
    <w:rsid w:val="00345CC7"/>
    <w:rsid w:val="00390949"/>
    <w:rsid w:val="004310AB"/>
    <w:rsid w:val="00485B22"/>
    <w:rsid w:val="00497823"/>
    <w:rsid w:val="004A33CC"/>
    <w:rsid w:val="00543C33"/>
    <w:rsid w:val="0057238D"/>
    <w:rsid w:val="00596F5C"/>
    <w:rsid w:val="005A6C49"/>
    <w:rsid w:val="00663160"/>
    <w:rsid w:val="006B2BAB"/>
    <w:rsid w:val="00725294"/>
    <w:rsid w:val="007800AF"/>
    <w:rsid w:val="007A56A9"/>
    <w:rsid w:val="007E5CEF"/>
    <w:rsid w:val="008148A1"/>
    <w:rsid w:val="008840F6"/>
    <w:rsid w:val="008D0178"/>
    <w:rsid w:val="00970289"/>
    <w:rsid w:val="00A37B76"/>
    <w:rsid w:val="00A83735"/>
    <w:rsid w:val="00AB3086"/>
    <w:rsid w:val="00B118DC"/>
    <w:rsid w:val="00B758CC"/>
    <w:rsid w:val="00D249B0"/>
    <w:rsid w:val="00DB557B"/>
    <w:rsid w:val="00DC1528"/>
    <w:rsid w:val="00DC2D99"/>
    <w:rsid w:val="00DC65CA"/>
    <w:rsid w:val="00DD3BBB"/>
    <w:rsid w:val="00E54A14"/>
    <w:rsid w:val="00E55D9B"/>
    <w:rsid w:val="00EA7436"/>
    <w:rsid w:val="00FC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CA"/>
    <w:pPr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114DD-5506-4314-A2E6-CCC0DC470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ServerBKS</dc:creator>
  <cp:keywords/>
  <dc:description/>
  <cp:lastModifiedBy>1</cp:lastModifiedBy>
  <cp:revision>18</cp:revision>
  <dcterms:created xsi:type="dcterms:W3CDTF">2017-11-20T06:56:00Z</dcterms:created>
  <dcterms:modified xsi:type="dcterms:W3CDTF">2024-11-20T09:21:00Z</dcterms:modified>
</cp:coreProperties>
</file>